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CB" w:rsidRDefault="00182ACB" w:rsidP="00182ACB">
      <w:pPr>
        <w:pStyle w:val="30"/>
        <w:shd w:val="clear" w:color="auto" w:fill="auto"/>
        <w:spacing w:line="274" w:lineRule="exact"/>
        <w:ind w:right="20"/>
        <w:jc w:val="center"/>
      </w:pPr>
      <w:r>
        <w:rPr>
          <w:noProof/>
          <w:lang w:eastAsia="ru-RU"/>
        </w:rPr>
        <w:drawing>
          <wp:anchor distT="0" distB="271145" distL="1234440" distR="63500" simplePos="0" relativeHeight="251659264" behindDoc="1" locked="0" layoutInCell="1" allowOverlap="1" wp14:anchorId="05C62990" wp14:editId="1E352D3D">
            <wp:simplePos x="0" y="0"/>
            <wp:positionH relativeFrom="margin">
              <wp:posOffset>3627120</wp:posOffset>
            </wp:positionH>
            <wp:positionV relativeFrom="paragraph">
              <wp:posOffset>-213360</wp:posOffset>
            </wp:positionV>
            <wp:extent cx="2407920" cy="1499870"/>
            <wp:effectExtent l="0" t="0" r="0" b="0"/>
            <wp:wrapSquare wrapText="left"/>
            <wp:docPr id="1" name="Рисунок 1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548640" distR="63500" simplePos="0" relativeHeight="251660288" behindDoc="1" locked="0" layoutInCell="1" allowOverlap="1" wp14:anchorId="79155247" wp14:editId="420254D2">
                <wp:simplePos x="0" y="0"/>
                <wp:positionH relativeFrom="margin">
                  <wp:posOffset>905510</wp:posOffset>
                </wp:positionH>
                <wp:positionV relativeFrom="paragraph">
                  <wp:posOffset>1722755</wp:posOffset>
                </wp:positionV>
                <wp:extent cx="298450" cy="139700"/>
                <wp:effectExtent l="0" t="0" r="0" b="0"/>
                <wp:wrapTopAndBottom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ACB" w:rsidRDefault="00182ACB" w:rsidP="00182ACB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КБР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524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1.3pt;margin-top:135.65pt;width:23.5pt;height:11pt;z-index:-251656192;visibility:visible;mso-wrap-style:square;mso-width-percent:0;mso-height-percent:0;mso-wrap-distance-left:4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0ArQ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" filled="f" stroked="f">
                <v:textbox style="mso-fit-shape-to-text:t" inset="0,0,0,0">
                  <w:txbxContent>
                    <w:p w:rsidR="00182ACB" w:rsidRDefault="00182ACB" w:rsidP="00182ACB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КБР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40335" distL="1368425" distR="63500" simplePos="0" relativeHeight="251661312" behindDoc="1" locked="0" layoutInCell="1" allowOverlap="1" wp14:anchorId="6E7CCCD6" wp14:editId="44CB11B2">
                <wp:simplePos x="0" y="0"/>
                <wp:positionH relativeFrom="margin">
                  <wp:posOffset>1725295</wp:posOffset>
                </wp:positionH>
                <wp:positionV relativeFrom="paragraph">
                  <wp:posOffset>1549400</wp:posOffset>
                </wp:positionV>
                <wp:extent cx="2917190" cy="139700"/>
                <wp:effectExtent l="0" t="0" r="0" b="0"/>
                <wp:wrapTopAndBottom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ACB" w:rsidRPr="00182ACB" w:rsidRDefault="00182ACB" w:rsidP="00182ACB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ind w:firstLine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bookmarkStart w:id="0" w:name="bookmark3"/>
                            <w:r w:rsidRPr="00182ACB">
                              <w:rPr>
                                <w:rStyle w:val="1Exact"/>
                                <w:b/>
                                <w:sz w:val="24"/>
                                <w:szCs w:val="24"/>
                              </w:rPr>
                              <w:t>Музыкальный кадетский корпус СКГИИ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CCCD6" id="Text Box 16" o:spid="_x0000_s1027" type="#_x0000_t202" style="position:absolute;left:0;text-align:left;margin-left:135.85pt;margin-top:122pt;width:229.7pt;height:11pt;z-index:-251655168;visibility:visible;mso-wrap-style:square;mso-width-percent:0;mso-height-percent:0;mso-wrap-distance-left:107.75pt;mso-wrap-distance-top:0;mso-wrap-distance-right: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+xsQ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" filled="f" stroked="f">
                <v:textbox style="mso-fit-shape-to-text:t" inset="0,0,0,0">
                  <w:txbxContent>
                    <w:p w:rsidR="00182ACB" w:rsidRPr="00182ACB" w:rsidRDefault="00182ACB" w:rsidP="00182ACB">
                      <w:pPr>
                        <w:pStyle w:val="10"/>
                        <w:keepNext/>
                        <w:keepLines/>
                        <w:shd w:val="clear" w:color="auto" w:fill="auto"/>
                        <w:spacing w:line="220" w:lineRule="exact"/>
                        <w:ind w:firstLine="0"/>
                        <w:rPr>
                          <w:b w:val="0"/>
                          <w:sz w:val="24"/>
                          <w:szCs w:val="24"/>
                        </w:rPr>
                      </w:pPr>
                      <w:bookmarkStart w:id="1" w:name="bookmark3"/>
                      <w:r w:rsidRPr="00182ACB">
                        <w:rPr>
                          <w:rStyle w:val="1Exact"/>
                          <w:b/>
                          <w:sz w:val="24"/>
                          <w:szCs w:val="24"/>
                        </w:rPr>
                        <w:t>Музыкальный кадетский корпус СКГИИ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1240790" simplePos="0" relativeHeight="251662336" behindDoc="1" locked="0" layoutInCell="1" allowOverlap="1" wp14:anchorId="3D72BF7E" wp14:editId="762918D7">
                <wp:simplePos x="0" y="0"/>
                <wp:positionH relativeFrom="margin">
                  <wp:posOffset>4651375</wp:posOffset>
                </wp:positionH>
                <wp:positionV relativeFrom="paragraph">
                  <wp:posOffset>1720215</wp:posOffset>
                </wp:positionV>
                <wp:extent cx="725170" cy="139700"/>
                <wp:effectExtent l="1905" t="0" r="0" b="0"/>
                <wp:wrapTopAndBottom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ACB" w:rsidRDefault="00182ACB" w:rsidP="00182ACB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г. Нальчик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2BF7E" id="Text Box 17" o:spid="_x0000_s1028" type="#_x0000_t202" style="position:absolute;left:0;text-align:left;margin-left:366.25pt;margin-top:135.45pt;width:57.1pt;height:11pt;z-index:-251654144;visibility:visible;mso-wrap-style:square;mso-width-percent:0;mso-height-percent:0;mso-wrap-distance-left:5pt;mso-wrap-distance-top:0;mso-wrap-distance-right:9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M9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" filled="f" stroked="f">
                <v:textbox style="mso-fit-shape-to-text:t" inset="0,0,0,0">
                  <w:txbxContent>
                    <w:p w:rsidR="00182ACB" w:rsidRDefault="00182ACB" w:rsidP="00182ACB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г. Нальчик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Принято на Ученом Совете</w:t>
      </w:r>
      <w:r>
        <w:br/>
        <w:t>Северо-Кавказского</w:t>
      </w:r>
      <w:r>
        <w:br/>
        <w:t>государственного института</w:t>
      </w:r>
      <w:r>
        <w:br/>
        <w:t>искусств</w:t>
      </w:r>
      <w:r>
        <w:br/>
        <w:t>Протокол № 9</w:t>
      </w:r>
      <w:r>
        <w:br/>
        <w:t>от 5 июля 2016 г.</w:t>
      </w:r>
    </w:p>
    <w:p w:rsidR="00182ACB" w:rsidRDefault="00182ACB" w:rsidP="00182ACB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  <w:bookmarkStart w:id="2" w:name="bookmark25"/>
    </w:p>
    <w:p w:rsidR="00182ACB" w:rsidRDefault="00182ACB" w:rsidP="00182ACB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182ACB" w:rsidRDefault="00182ACB" w:rsidP="00182ACB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bookmarkEnd w:id="2"/>
    <w:p w:rsidR="00182ACB" w:rsidRDefault="00182ACB" w:rsidP="00182A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CB" w:rsidRPr="00182ACB" w:rsidRDefault="00182ACB" w:rsidP="00182A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C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82ACB" w:rsidRPr="00182ACB" w:rsidRDefault="00182ACB" w:rsidP="00182A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CB">
        <w:rPr>
          <w:rFonts w:ascii="Times New Roman" w:hAnsi="Times New Roman" w:cs="Times New Roman"/>
          <w:b/>
          <w:sz w:val="24"/>
          <w:szCs w:val="24"/>
        </w:rPr>
        <w:t>о язык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bookmarkStart w:id="3" w:name="_GoBack"/>
      <w:bookmarkEnd w:id="3"/>
      <w:r w:rsidRPr="00182ACB">
        <w:rPr>
          <w:rFonts w:ascii="Times New Roman" w:hAnsi="Times New Roman" w:cs="Times New Roman"/>
          <w:b/>
          <w:sz w:val="24"/>
          <w:szCs w:val="24"/>
        </w:rPr>
        <w:t xml:space="preserve"> образования в </w:t>
      </w:r>
      <w:r w:rsidRPr="00182ACB">
        <w:rPr>
          <w:rFonts w:ascii="Times New Roman" w:hAnsi="Times New Roman" w:cs="Times New Roman"/>
          <w:b/>
          <w:sz w:val="24"/>
          <w:szCs w:val="24"/>
        </w:rPr>
        <w:t>М</w:t>
      </w:r>
      <w:r w:rsidRPr="00182ACB">
        <w:rPr>
          <w:rFonts w:ascii="Times New Roman" w:hAnsi="Times New Roman" w:cs="Times New Roman"/>
          <w:b/>
          <w:sz w:val="24"/>
          <w:szCs w:val="24"/>
        </w:rPr>
        <w:t xml:space="preserve">узыкальном кадетском корпусе </w:t>
      </w:r>
      <w:proofErr w:type="gramStart"/>
      <w:r w:rsidRPr="00182ACB">
        <w:rPr>
          <w:rFonts w:ascii="Times New Roman" w:hAnsi="Times New Roman" w:cs="Times New Roman"/>
          <w:b/>
          <w:sz w:val="24"/>
          <w:szCs w:val="24"/>
        </w:rPr>
        <w:t>Северо-Кавказского</w:t>
      </w:r>
      <w:proofErr w:type="gramEnd"/>
      <w:r w:rsidRPr="00182ACB">
        <w:rPr>
          <w:rFonts w:ascii="Times New Roman" w:hAnsi="Times New Roman" w:cs="Times New Roman"/>
          <w:b/>
          <w:sz w:val="24"/>
          <w:szCs w:val="24"/>
        </w:rPr>
        <w:t xml:space="preserve"> государственного института искусств</w:t>
      </w:r>
    </w:p>
    <w:p w:rsidR="00182ACB" w:rsidRP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Pr="00182ACB" w:rsidRDefault="00182ACB" w:rsidP="00182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AC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языки образования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82ACB">
        <w:rPr>
          <w:rFonts w:ascii="Times New Roman" w:hAnsi="Times New Roman" w:cs="Times New Roman"/>
          <w:sz w:val="24"/>
          <w:szCs w:val="24"/>
        </w:rPr>
        <w:t xml:space="preserve">узыкальном кадетском корпусе </w:t>
      </w:r>
      <w:proofErr w:type="gramStart"/>
      <w:r w:rsidRPr="00182ACB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gramEnd"/>
      <w:r w:rsidRPr="00182ACB">
        <w:rPr>
          <w:rFonts w:ascii="Times New Roman" w:hAnsi="Times New Roman" w:cs="Times New Roman"/>
          <w:sz w:val="24"/>
          <w:szCs w:val="24"/>
        </w:rPr>
        <w:t xml:space="preserve"> государственного института искусств</w:t>
      </w:r>
    </w:p>
    <w:p w:rsidR="00182ACB" w:rsidRPr="00182ACB" w:rsidRDefault="00182ACB" w:rsidP="00182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ACB">
        <w:rPr>
          <w:rFonts w:ascii="Times New Roman" w:hAnsi="Times New Roman" w:cs="Times New Roman"/>
          <w:sz w:val="24"/>
          <w:szCs w:val="24"/>
        </w:rPr>
        <w:t xml:space="preserve">В соответствии с частью 6 ст. 14 Федерального закона "Об образовании в Российской Федерации», ст.4. </w:t>
      </w:r>
      <w:proofErr w:type="spellStart"/>
      <w:r w:rsidRPr="00182AC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82ACB">
        <w:rPr>
          <w:rFonts w:ascii="Times New Roman" w:hAnsi="Times New Roman" w:cs="Times New Roman"/>
          <w:sz w:val="24"/>
          <w:szCs w:val="24"/>
        </w:rPr>
        <w:t xml:space="preserve">. 1.1. Закона Кабардино-Балкарской Республики "Об образовании", ст.8. «Закона о языках народов Кабардино-Балкарской Республики»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</w:t>
      </w:r>
    </w:p>
    <w:p w:rsidR="00182ACB" w:rsidRPr="00182ACB" w:rsidRDefault="00182ACB" w:rsidP="00182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AC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82ACB">
        <w:rPr>
          <w:rFonts w:ascii="Times New Roman" w:hAnsi="Times New Roman" w:cs="Times New Roman"/>
          <w:sz w:val="24"/>
          <w:szCs w:val="24"/>
        </w:rPr>
        <w:t xml:space="preserve">узыкальном кадетском корпусе СКГИИ деятельность осуществляется на государственном языке Российской Федерации – русском. </w:t>
      </w:r>
    </w:p>
    <w:p w:rsidR="00182ACB" w:rsidRPr="00182ACB" w:rsidRDefault="00182ACB" w:rsidP="00182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ACB">
        <w:rPr>
          <w:rFonts w:ascii="Times New Roman" w:hAnsi="Times New Roman" w:cs="Times New Roman"/>
          <w:sz w:val="24"/>
          <w:szCs w:val="24"/>
        </w:rPr>
        <w:t xml:space="preserve"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</w:t>
      </w:r>
    </w:p>
    <w:p w:rsidR="00182ACB" w:rsidRPr="00182ACB" w:rsidRDefault="00182ACB" w:rsidP="00182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ACB">
        <w:rPr>
          <w:rFonts w:ascii="Times New Roman" w:hAnsi="Times New Roman" w:cs="Times New Roman"/>
          <w:sz w:val="24"/>
          <w:szCs w:val="24"/>
        </w:rPr>
        <w:t xml:space="preserve">Язык (языки), на котором ведутся обучение и воспитание в образовательной организации, определяется учредителем (учредителями) образовательного учреждения и (или) положением об образовательном учреждении. </w:t>
      </w:r>
    </w:p>
    <w:p w:rsidR="00182ACB" w:rsidRPr="00182ACB" w:rsidRDefault="00182ACB" w:rsidP="00182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ACB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 имеют право на получение основного общего образования, среднего общего образования, имеют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образовании, законодательством Кабардино-Балкарской Республики. </w:t>
      </w:r>
    </w:p>
    <w:p w:rsidR="00182ACB" w:rsidRPr="00182ACB" w:rsidRDefault="00182ACB" w:rsidP="00182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ACB">
        <w:rPr>
          <w:rFonts w:ascii="Times New Roman" w:hAnsi="Times New Roman" w:cs="Times New Roman"/>
          <w:sz w:val="24"/>
          <w:szCs w:val="24"/>
        </w:rPr>
        <w:t xml:space="preserve">Реализация указанных прав обеспечивается созданием необходимого числа соответствующих классов, групп, а также условий для их функционирования, включая, введение в МКК СКГИИ в котором обучение ведется на русском языке, для обучающихся, для которых кабардинский или балкарский язык является родным, в качестве обязательного учебного предмета кабардинского или балкарского языка (по выбору обучающегося) как государственного языка Кабардино-Балкарской Республики. </w:t>
      </w:r>
    </w:p>
    <w:p w:rsidR="00182ACB" w:rsidRPr="00182ACB" w:rsidRDefault="00182ACB" w:rsidP="00182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ACB">
        <w:rPr>
          <w:rFonts w:ascii="Times New Roman" w:hAnsi="Times New Roman" w:cs="Times New Roman"/>
          <w:sz w:val="24"/>
          <w:szCs w:val="24"/>
        </w:rPr>
        <w:t xml:space="preserve">Преподавание и изучение родного языка из числа языков народов Российской Федерации,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</w:t>
      </w:r>
    </w:p>
    <w:p w:rsidR="00182ACB" w:rsidRPr="00182ACB" w:rsidRDefault="00182ACB" w:rsidP="00182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ACB">
        <w:rPr>
          <w:rFonts w:ascii="Times New Roman" w:hAnsi="Times New Roman" w:cs="Times New Roman"/>
          <w:sz w:val="24"/>
          <w:szCs w:val="24"/>
        </w:rPr>
        <w:t xml:space="preserve">Язык, языки образования определяются данным локальным актом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82ACB">
        <w:rPr>
          <w:rFonts w:ascii="Times New Roman" w:hAnsi="Times New Roman" w:cs="Times New Roman"/>
          <w:sz w:val="24"/>
          <w:szCs w:val="24"/>
        </w:rPr>
        <w:t xml:space="preserve">узыкальном кадетском корпусе СКГИИ, осуществляющей образовательную деятельность по реализуемым им образовательным программам, в соответствии с законодательством Российской Федерации. </w:t>
      </w:r>
    </w:p>
    <w:p w:rsidR="00182ACB" w:rsidRPr="00182ACB" w:rsidRDefault="00182ACB" w:rsidP="00182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ACB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Преподавание и изучение отдельных учебных предметов, курсов и дисциплин (модулей), иных компонентов могут осуществляться на кабардинском, балкарском, английском, итальянском языках в соответствии с образовательной </w:t>
      </w:r>
      <w:r w:rsidRPr="00182ACB">
        <w:rPr>
          <w:rFonts w:ascii="Times New Roman" w:hAnsi="Times New Roman" w:cs="Times New Roman"/>
          <w:sz w:val="24"/>
          <w:szCs w:val="24"/>
        </w:rPr>
        <w:t>программой МКК</w:t>
      </w:r>
      <w:r w:rsidRPr="00182ACB">
        <w:rPr>
          <w:rFonts w:ascii="Times New Roman" w:hAnsi="Times New Roman" w:cs="Times New Roman"/>
          <w:sz w:val="24"/>
          <w:szCs w:val="24"/>
        </w:rPr>
        <w:t xml:space="preserve"> СКГИИ. </w:t>
      </w:r>
    </w:p>
    <w:p w:rsidR="00182ACB" w:rsidRPr="00182ACB" w:rsidRDefault="00182ACB" w:rsidP="00182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ACB">
        <w:rPr>
          <w:rFonts w:ascii="Times New Roman" w:hAnsi="Times New Roman" w:cs="Times New Roman"/>
          <w:sz w:val="24"/>
          <w:szCs w:val="24"/>
        </w:rPr>
        <w:t xml:space="preserve">Для обучающихся по образовательным программам основного общего и среднего общего образования, изучавших кабардинский или балкарский языки и литературы и выбравших экзамен по кабардинскому или балкарскому языкам и литературам для прохождения государственной итоговой аттестации, государственная итоговая аттестация проводится в формах и порядке, которые устанавливаются уполномоченным органом. </w:t>
      </w:r>
    </w:p>
    <w:p w:rsidR="00182ACB" w:rsidRPr="00182ACB" w:rsidRDefault="00182ACB" w:rsidP="00182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ACB">
        <w:rPr>
          <w:rFonts w:ascii="Times New Roman" w:hAnsi="Times New Roman" w:cs="Times New Roman"/>
          <w:sz w:val="24"/>
          <w:szCs w:val="24"/>
        </w:rPr>
        <w:t>Билингвиальное</w:t>
      </w:r>
      <w:proofErr w:type="spellEnd"/>
      <w:r w:rsidRPr="00182ACB">
        <w:rPr>
          <w:rFonts w:ascii="Times New Roman" w:hAnsi="Times New Roman" w:cs="Times New Roman"/>
          <w:sz w:val="24"/>
          <w:szCs w:val="24"/>
        </w:rPr>
        <w:t xml:space="preserve"> обучение осуществляется: - при получении основного общего, среднего общего образования.</w:t>
      </w:r>
    </w:p>
    <w:p w:rsidR="00182ACB" w:rsidRP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P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P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P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P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P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P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P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P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P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P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P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P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P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P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P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P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P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P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P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ACB" w:rsidRDefault="00182ACB" w:rsidP="00182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3081" w:rsidRDefault="003D3081"/>
    <w:sectPr w:rsidR="003D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D9C"/>
    <w:multiLevelType w:val="hybridMultilevel"/>
    <w:tmpl w:val="E934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A0EED"/>
    <w:multiLevelType w:val="hybridMultilevel"/>
    <w:tmpl w:val="91E80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CB"/>
    <w:rsid w:val="00182ACB"/>
    <w:rsid w:val="003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14C2"/>
  <w15:chartTrackingRefBased/>
  <w15:docId w15:val="{4CF0FD13-0902-4237-92CC-FBB91F8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ACB"/>
    <w:pPr>
      <w:spacing w:after="0" w:line="240" w:lineRule="auto"/>
    </w:pPr>
  </w:style>
  <w:style w:type="character" w:customStyle="1" w:styleId="1Exact">
    <w:name w:val="Заголовок №1 Exact"/>
    <w:basedOn w:val="a0"/>
    <w:rsid w:val="00182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18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82A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2A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82A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2ACB"/>
    <w:pPr>
      <w:widowControl w:val="0"/>
      <w:shd w:val="clear" w:color="auto" w:fill="FFFFFF"/>
      <w:spacing w:line="278" w:lineRule="exact"/>
    </w:pPr>
    <w:rPr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182ACB"/>
    <w:pPr>
      <w:widowControl w:val="0"/>
      <w:shd w:val="clear" w:color="auto" w:fill="FFFFFF"/>
      <w:spacing w:line="278" w:lineRule="exact"/>
      <w:ind w:hanging="780"/>
      <w:outlineLvl w:val="0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182ACB"/>
    <w:pPr>
      <w:widowControl w:val="0"/>
      <w:shd w:val="clear" w:color="auto" w:fill="FFFFFF"/>
      <w:spacing w:before="360" w:line="0" w:lineRule="atLeast"/>
      <w:ind w:hanging="78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МКК</dc:creator>
  <cp:keywords/>
  <dc:description/>
  <cp:lastModifiedBy>МКК</cp:lastModifiedBy>
  <cp:revision>1</cp:revision>
  <dcterms:created xsi:type="dcterms:W3CDTF">2020-11-20T09:44:00Z</dcterms:created>
  <dcterms:modified xsi:type="dcterms:W3CDTF">2020-11-20T09:50:00Z</dcterms:modified>
</cp:coreProperties>
</file>