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D8B" w:rsidRDefault="00575D8B" w:rsidP="00575D8B">
      <w:pPr>
        <w:pStyle w:val="30"/>
        <w:shd w:val="clear" w:color="auto" w:fill="auto"/>
        <w:spacing w:line="274" w:lineRule="exact"/>
        <w:ind w:right="20"/>
        <w:jc w:val="center"/>
      </w:pPr>
      <w:bookmarkStart w:id="0" w:name="bookmark38"/>
      <w:r>
        <w:rPr>
          <w:noProof/>
          <w:lang w:eastAsia="ru-RU"/>
        </w:rPr>
        <w:drawing>
          <wp:anchor distT="0" distB="271145" distL="1234440" distR="63500" simplePos="0" relativeHeight="251659264" behindDoc="1" locked="0" layoutInCell="1" allowOverlap="1" wp14:anchorId="5D9EBB4D" wp14:editId="2D846BD7">
            <wp:simplePos x="0" y="0"/>
            <wp:positionH relativeFrom="margin">
              <wp:posOffset>3627120</wp:posOffset>
            </wp:positionH>
            <wp:positionV relativeFrom="paragraph">
              <wp:posOffset>-213360</wp:posOffset>
            </wp:positionV>
            <wp:extent cx="2407920" cy="1499870"/>
            <wp:effectExtent l="0" t="0" r="0" b="0"/>
            <wp:wrapSquare wrapText="left"/>
            <wp:docPr id="1" name="Рисунок 14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548640" distR="63500" simplePos="0" relativeHeight="251660288" behindDoc="1" locked="0" layoutInCell="1" allowOverlap="1" wp14:anchorId="4C29DC0A" wp14:editId="7CEB49AA">
                <wp:simplePos x="0" y="0"/>
                <wp:positionH relativeFrom="margin">
                  <wp:posOffset>905510</wp:posOffset>
                </wp:positionH>
                <wp:positionV relativeFrom="paragraph">
                  <wp:posOffset>1722755</wp:posOffset>
                </wp:positionV>
                <wp:extent cx="298450" cy="139700"/>
                <wp:effectExtent l="0" t="0" r="0" b="0"/>
                <wp:wrapTopAndBottom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D8B" w:rsidRDefault="00575D8B" w:rsidP="00575D8B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КБР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9DC0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1.3pt;margin-top:135.65pt;width:23.5pt;height:11pt;z-index:-251656192;visibility:visible;mso-wrap-style:square;mso-width-percent:0;mso-height-percent:0;mso-wrap-distance-left:4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0ArQIAAKo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" filled="f" stroked="f">
                <v:textbox style="mso-fit-shape-to-text:t" inset="0,0,0,0">
                  <w:txbxContent>
                    <w:p w:rsidR="00575D8B" w:rsidRDefault="00575D8B" w:rsidP="00575D8B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КБР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140335" distL="1368425" distR="63500" simplePos="0" relativeHeight="251661312" behindDoc="1" locked="0" layoutInCell="1" allowOverlap="1" wp14:anchorId="6975FD62" wp14:editId="6E8697E7">
                <wp:simplePos x="0" y="0"/>
                <wp:positionH relativeFrom="margin">
                  <wp:posOffset>1725295</wp:posOffset>
                </wp:positionH>
                <wp:positionV relativeFrom="paragraph">
                  <wp:posOffset>1549400</wp:posOffset>
                </wp:positionV>
                <wp:extent cx="2917190" cy="139700"/>
                <wp:effectExtent l="0" t="0" r="0" b="0"/>
                <wp:wrapTopAndBottom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D8B" w:rsidRPr="00A872C7" w:rsidRDefault="00575D8B" w:rsidP="00575D8B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bookmark3"/>
                            <w:r w:rsidRPr="00A872C7">
                              <w:rPr>
                                <w:rStyle w:val="1Exact"/>
                                <w:b/>
                                <w:bCs/>
                                <w:sz w:val="24"/>
                                <w:szCs w:val="24"/>
                              </w:rPr>
                              <w:t>Музыкальный кадетский корпус СКГИИ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5FD62" id="Text Box 16" o:spid="_x0000_s1027" type="#_x0000_t202" style="position:absolute;left:0;text-align:left;margin-left:135.85pt;margin-top:122pt;width:229.7pt;height:11pt;z-index:-251655168;visibility:visible;mso-wrap-style:square;mso-width-percent:0;mso-height-percent:0;mso-wrap-distance-left:107.7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+x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" filled="f" stroked="f">
                <v:textbox style="mso-fit-shape-to-text:t" inset="0,0,0,0">
                  <w:txbxContent>
                    <w:p w:rsidR="00575D8B" w:rsidRPr="00A872C7" w:rsidRDefault="00575D8B" w:rsidP="00575D8B">
                      <w:pPr>
                        <w:pStyle w:val="1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  <w:rPr>
                          <w:sz w:val="24"/>
                          <w:szCs w:val="24"/>
                        </w:rPr>
                      </w:pPr>
                      <w:bookmarkStart w:id="2" w:name="bookmark3"/>
                      <w:r w:rsidRPr="00A872C7">
                        <w:rPr>
                          <w:rStyle w:val="1Exact"/>
                          <w:b/>
                          <w:bCs/>
                          <w:sz w:val="24"/>
                          <w:szCs w:val="24"/>
                        </w:rPr>
                        <w:t>Музыкальный кадетский корпус СКГИИ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63500" distR="1240790" simplePos="0" relativeHeight="251662336" behindDoc="1" locked="0" layoutInCell="1" allowOverlap="1" wp14:anchorId="3C7E6A0F" wp14:editId="58B7A614">
                <wp:simplePos x="0" y="0"/>
                <wp:positionH relativeFrom="margin">
                  <wp:posOffset>4651375</wp:posOffset>
                </wp:positionH>
                <wp:positionV relativeFrom="paragraph">
                  <wp:posOffset>1720215</wp:posOffset>
                </wp:positionV>
                <wp:extent cx="725170" cy="139700"/>
                <wp:effectExtent l="1905" t="0" r="0" b="0"/>
                <wp:wrapTopAndBottom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D8B" w:rsidRDefault="00575D8B" w:rsidP="00575D8B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E6A0F" id="Text Box 17" o:spid="_x0000_s1028" type="#_x0000_t202" style="position:absolute;left:0;text-align:left;margin-left:366.25pt;margin-top:135.45pt;width:57.1pt;height:11pt;z-index:-251654144;visibility:visible;mso-wrap-style:square;mso-width-percent:0;mso-height-percent:0;mso-wrap-distance-left:5pt;mso-wrap-distance-top:0;mso-wrap-distance-right:9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M9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" filled="f" stroked="f">
                <v:textbox style="mso-fit-shape-to-text:t" inset="0,0,0,0">
                  <w:txbxContent>
                    <w:p w:rsidR="00575D8B" w:rsidRDefault="00575D8B" w:rsidP="00575D8B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 Нальчик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5 июля 2016 г.</w:t>
      </w:r>
    </w:p>
    <w:p w:rsidR="00575D8B" w:rsidRDefault="00575D8B" w:rsidP="00575D8B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575D8B" w:rsidRDefault="00575D8B" w:rsidP="00575D8B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575D8B" w:rsidRDefault="00575D8B" w:rsidP="00575D8B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575D8B" w:rsidRDefault="00575D8B" w:rsidP="00575D8B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2F3367" w:rsidRDefault="002F3367" w:rsidP="002F3367">
      <w:pPr>
        <w:pStyle w:val="10"/>
        <w:keepNext/>
        <w:keepLines/>
        <w:shd w:val="clear" w:color="auto" w:fill="auto"/>
        <w:spacing w:line="220" w:lineRule="exact"/>
        <w:ind w:firstLine="0"/>
        <w:jc w:val="center"/>
        <w:rPr>
          <w:sz w:val="24"/>
          <w:szCs w:val="24"/>
        </w:rPr>
      </w:pPr>
      <w:bookmarkStart w:id="3" w:name="_GoBack"/>
      <w:bookmarkEnd w:id="3"/>
      <w:r w:rsidRPr="002F3367">
        <w:rPr>
          <w:sz w:val="24"/>
          <w:szCs w:val="24"/>
        </w:rPr>
        <w:t>ПОЛОЖЕНИЕ</w:t>
      </w:r>
      <w:bookmarkEnd w:id="0"/>
    </w:p>
    <w:p w:rsidR="002F3367" w:rsidRDefault="002F3367" w:rsidP="002F3367">
      <w:pPr>
        <w:pStyle w:val="10"/>
        <w:keepNext/>
        <w:keepLines/>
        <w:spacing w:line="2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z w:val="24"/>
          <w:szCs w:val="24"/>
        </w:rPr>
        <w:t xml:space="preserve"> комиссии Музыкального кадетского корпуса</w:t>
      </w:r>
      <w:r w:rsidRPr="002F3367">
        <w:t xml:space="preserve"> </w:t>
      </w:r>
      <w:proofErr w:type="gramStart"/>
      <w:r w:rsidRPr="002F3367">
        <w:rPr>
          <w:sz w:val="24"/>
          <w:szCs w:val="24"/>
        </w:rPr>
        <w:t>Северо-Кавказского</w:t>
      </w:r>
      <w:proofErr w:type="gramEnd"/>
      <w:r w:rsidRPr="002F3367">
        <w:rPr>
          <w:sz w:val="24"/>
          <w:szCs w:val="24"/>
        </w:rPr>
        <w:t xml:space="preserve"> </w:t>
      </w:r>
    </w:p>
    <w:p w:rsidR="002F3367" w:rsidRPr="002F3367" w:rsidRDefault="002F3367" w:rsidP="002F3367">
      <w:pPr>
        <w:pStyle w:val="10"/>
        <w:keepNext/>
        <w:keepLines/>
        <w:spacing w:line="220" w:lineRule="exact"/>
        <w:jc w:val="center"/>
        <w:rPr>
          <w:sz w:val="24"/>
          <w:szCs w:val="24"/>
        </w:rPr>
      </w:pPr>
      <w:r w:rsidRPr="002F3367">
        <w:rPr>
          <w:sz w:val="24"/>
          <w:szCs w:val="24"/>
        </w:rPr>
        <w:t>государственного института искусств</w:t>
      </w:r>
    </w:p>
    <w:p w:rsidR="002F3367" w:rsidRDefault="002F3367" w:rsidP="002F3367">
      <w:pPr>
        <w:pStyle w:val="10"/>
        <w:keepNext/>
        <w:keepLines/>
        <w:spacing w:line="220" w:lineRule="exact"/>
        <w:jc w:val="center"/>
        <w:rPr>
          <w:sz w:val="24"/>
          <w:szCs w:val="24"/>
        </w:rPr>
      </w:pPr>
    </w:p>
    <w:p w:rsidR="002F3367" w:rsidRPr="002F3367" w:rsidRDefault="002F3367" w:rsidP="002F33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bookmark40"/>
      <w:r w:rsidRPr="002F3367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bookmarkEnd w:id="4"/>
    </w:p>
    <w:p w:rsidR="002F3367" w:rsidRPr="002F3367" w:rsidRDefault="002F3367" w:rsidP="002F3367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комиссия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F3367">
        <w:rPr>
          <w:rFonts w:ascii="Times New Roman" w:hAnsi="Times New Roman" w:cs="Times New Roman"/>
          <w:sz w:val="24"/>
          <w:szCs w:val="24"/>
        </w:rPr>
        <w:t xml:space="preserve">узыкального кадетского корпуса </w:t>
      </w:r>
      <w:proofErr w:type="gramStart"/>
      <w:r w:rsidRPr="002F3367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gramEnd"/>
      <w:r w:rsidRPr="002F3367">
        <w:rPr>
          <w:rFonts w:ascii="Times New Roman" w:hAnsi="Times New Roman" w:cs="Times New Roman"/>
          <w:sz w:val="24"/>
          <w:szCs w:val="24"/>
        </w:rPr>
        <w:t xml:space="preserve"> государ</w:t>
      </w:r>
      <w:r w:rsidRPr="002F3367">
        <w:rPr>
          <w:rFonts w:ascii="Times New Roman" w:hAnsi="Times New Roman" w:cs="Times New Roman"/>
          <w:sz w:val="24"/>
          <w:szCs w:val="24"/>
        </w:rPr>
        <w:softHyphen/>
        <w:t xml:space="preserve">ственного института искусств (далее - </w:t>
      </w: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комиссия) создается и действует в соответ</w:t>
      </w:r>
      <w:r w:rsidRPr="002F3367">
        <w:rPr>
          <w:rFonts w:ascii="Times New Roman" w:hAnsi="Times New Roman" w:cs="Times New Roman"/>
          <w:sz w:val="24"/>
          <w:szCs w:val="24"/>
        </w:rPr>
        <w:softHyphen/>
        <w:t xml:space="preserve">ствии с Положением о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F3367">
        <w:rPr>
          <w:rFonts w:ascii="Times New Roman" w:hAnsi="Times New Roman" w:cs="Times New Roman"/>
          <w:sz w:val="24"/>
          <w:szCs w:val="24"/>
        </w:rPr>
        <w:t>узыкальном кадетском корпусе СКГИИ (далее - МКК) в целях осу</w:t>
      </w:r>
      <w:r w:rsidRPr="002F3367">
        <w:rPr>
          <w:rFonts w:ascii="Times New Roman" w:hAnsi="Times New Roman" w:cs="Times New Roman"/>
          <w:sz w:val="24"/>
          <w:szCs w:val="24"/>
        </w:rPr>
        <w:softHyphen/>
        <w:t>ществления контроля организации питания кадет, качества поставляемых продуктов и соблю</w:t>
      </w:r>
      <w:r w:rsidRPr="002F3367">
        <w:rPr>
          <w:rFonts w:ascii="Times New Roman" w:hAnsi="Times New Roman" w:cs="Times New Roman"/>
          <w:sz w:val="24"/>
          <w:szCs w:val="24"/>
        </w:rPr>
        <w:softHyphen/>
        <w:t>дения санитарно-гигиенических требований при приготовлении и раздаче пищи в МКК.</w:t>
      </w:r>
    </w:p>
    <w:p w:rsidR="002F3367" w:rsidRDefault="002F3367" w:rsidP="002F3367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комиссия в своей деятельности руководствуется действующими СанПиНами, сборниками рецептур, технологическими картами, ГОСТами, нормативным актами МКК.</w:t>
      </w:r>
    </w:p>
    <w:p w:rsidR="002F3367" w:rsidRPr="002F3367" w:rsidRDefault="002F3367" w:rsidP="002F336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Pr="002F3367" w:rsidRDefault="002F3367" w:rsidP="002F33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bookmark41"/>
      <w:r w:rsidRPr="002F3367">
        <w:rPr>
          <w:rFonts w:ascii="Times New Roman" w:hAnsi="Times New Roman" w:cs="Times New Roman"/>
          <w:b/>
          <w:sz w:val="24"/>
          <w:szCs w:val="24"/>
        </w:rPr>
        <w:t xml:space="preserve">Порядок создания </w:t>
      </w:r>
      <w:proofErr w:type="spellStart"/>
      <w:r w:rsidRPr="002F3367"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 w:rsidRPr="002F3367">
        <w:rPr>
          <w:rFonts w:ascii="Times New Roman" w:hAnsi="Times New Roman" w:cs="Times New Roman"/>
          <w:b/>
          <w:sz w:val="24"/>
          <w:szCs w:val="24"/>
        </w:rPr>
        <w:t xml:space="preserve"> комиссии и ее состав</w:t>
      </w:r>
      <w:bookmarkEnd w:id="5"/>
    </w:p>
    <w:p w:rsidR="002F3367" w:rsidRPr="002F3367" w:rsidRDefault="002F3367" w:rsidP="002F3367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Состав комиссии, сроки ее полномочий утверждаются приказом ректора СКГИИ.</w:t>
      </w:r>
    </w:p>
    <w:p w:rsidR="002F3367" w:rsidRPr="002F3367" w:rsidRDefault="002F3367" w:rsidP="002F3367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комиссия состоит из 3 членов. В состав комиссии входят: заместитель началь</w:t>
      </w:r>
      <w:r w:rsidRPr="002F3367">
        <w:rPr>
          <w:rFonts w:ascii="Times New Roman" w:hAnsi="Times New Roman" w:cs="Times New Roman"/>
          <w:sz w:val="24"/>
          <w:szCs w:val="24"/>
        </w:rPr>
        <w:softHyphen/>
        <w:t>ника МКК по безопасности и воспитательной работе, медицинская сестра обслуживающей по</w:t>
      </w:r>
      <w:r w:rsidRPr="002F3367">
        <w:rPr>
          <w:rFonts w:ascii="Times New Roman" w:hAnsi="Times New Roman" w:cs="Times New Roman"/>
          <w:sz w:val="24"/>
          <w:szCs w:val="24"/>
        </w:rPr>
        <w:softHyphen/>
        <w:t>ликлиники, представитель организации поставщика готовой продукции.</w:t>
      </w: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Pr="002F3367" w:rsidRDefault="002F3367" w:rsidP="002F33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367">
        <w:rPr>
          <w:rFonts w:ascii="Times New Roman" w:hAnsi="Times New Roman" w:cs="Times New Roman"/>
          <w:b/>
          <w:sz w:val="24"/>
          <w:szCs w:val="24"/>
        </w:rPr>
        <w:t>Полномочия комиссии</w:t>
      </w:r>
    </w:p>
    <w:p w:rsidR="002F3367" w:rsidRDefault="002F3367" w:rsidP="00E25CC1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комиссия должна способствовать обеспечению качественным питанием уча</w:t>
      </w:r>
      <w:r w:rsidRPr="002F3367">
        <w:rPr>
          <w:rFonts w:ascii="Times New Roman" w:hAnsi="Times New Roman" w:cs="Times New Roman"/>
          <w:sz w:val="24"/>
          <w:szCs w:val="24"/>
        </w:rPr>
        <w:softHyphen/>
        <w:t>щихся МКК.</w:t>
      </w:r>
    </w:p>
    <w:p w:rsidR="002F3367" w:rsidRPr="002F3367" w:rsidRDefault="002F3367" w:rsidP="00E25CC1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комиссия осуществляет контроль за работой пищеблока, в том числе:</w:t>
      </w:r>
    </w:p>
    <w:p w:rsidR="002F3367" w:rsidRPr="002F3367" w:rsidRDefault="002F3367" w:rsidP="002F33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осуществляет контроль соблюдения санитарно-гигиенических норм при доставке про</w:t>
      </w:r>
      <w:r w:rsidRPr="002F3367">
        <w:rPr>
          <w:rFonts w:ascii="Times New Roman" w:hAnsi="Times New Roman" w:cs="Times New Roman"/>
          <w:sz w:val="24"/>
          <w:szCs w:val="24"/>
        </w:rPr>
        <w:softHyphen/>
        <w:t>дуктов питания;</w:t>
      </w:r>
    </w:p>
    <w:p w:rsidR="002F3367" w:rsidRPr="002F3367" w:rsidRDefault="002F3367" w:rsidP="002F33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ежедневно следит за соответствием блюд утвержденному меню;</w:t>
      </w:r>
    </w:p>
    <w:p w:rsidR="002F3367" w:rsidRPr="002F3367" w:rsidRDefault="002F3367" w:rsidP="002F33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контролирует организацию работы на месте приема пищи (столовой), чистоту посуды, оборудования и помещений, наличие маркировки на оборудовании (контейнеры для пе</w:t>
      </w:r>
      <w:r w:rsidRPr="002F3367">
        <w:rPr>
          <w:rFonts w:ascii="Times New Roman" w:hAnsi="Times New Roman" w:cs="Times New Roman"/>
          <w:sz w:val="24"/>
          <w:szCs w:val="24"/>
        </w:rPr>
        <w:softHyphen/>
        <w:t>ревозки готовых блюд).</w:t>
      </w:r>
    </w:p>
    <w:p w:rsidR="002F3367" w:rsidRPr="002F3367" w:rsidRDefault="002F3367" w:rsidP="002F33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осуществляет контроль сроков реализации продуктов питания и качества приготовления пищи;</w:t>
      </w:r>
    </w:p>
    <w:p w:rsidR="002F3367" w:rsidRPr="002F3367" w:rsidRDefault="002F3367" w:rsidP="002F33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проверяет соответствие кулинарных карт физиологическим потребностям обучающихся в основных пищевых веществах;</w:t>
      </w:r>
    </w:p>
    <w:p w:rsidR="002F3367" w:rsidRPr="002F3367" w:rsidRDefault="002F3367" w:rsidP="002F33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осуществляет контроль за доброкачественностью готовой продукции, проводит органо</w:t>
      </w:r>
      <w:r w:rsidRPr="002F3367">
        <w:rPr>
          <w:rFonts w:ascii="Times New Roman" w:hAnsi="Times New Roman" w:cs="Times New Roman"/>
          <w:sz w:val="24"/>
          <w:szCs w:val="24"/>
        </w:rPr>
        <w:softHyphen/>
        <w:t>лептическую оценку готовой пищи, т. е. определяет ее цвет, запах, вкус, консистенцию, жесткость, сочность и т. д., в соответствии с Правилами бракеража пищи (Приложение №3);</w:t>
      </w:r>
    </w:p>
    <w:p w:rsidR="002F3367" w:rsidRPr="002F3367" w:rsidRDefault="002F3367" w:rsidP="002F33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определяет фактический выход одной порции каждого блюда;</w:t>
      </w:r>
    </w:p>
    <w:p w:rsidR="002F3367" w:rsidRDefault="002F3367" w:rsidP="00415C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lastRenderedPageBreak/>
        <w:t>проверяет соответствие объемов приготовленного питания объему разовых порций и ко</w:t>
      </w:r>
      <w:r w:rsidRPr="002F3367">
        <w:rPr>
          <w:rFonts w:ascii="Times New Roman" w:hAnsi="Times New Roman" w:cs="Times New Roman"/>
          <w:sz w:val="24"/>
          <w:szCs w:val="24"/>
        </w:rPr>
        <w:softHyphen/>
        <w:t xml:space="preserve">личеству детей; </w:t>
      </w:r>
    </w:p>
    <w:p w:rsidR="002F3367" w:rsidRPr="002F3367" w:rsidRDefault="002F3367" w:rsidP="002F3367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 xml:space="preserve">При проведении проверок пищеблоков </w:t>
      </w: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оборото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367">
        <w:rPr>
          <w:rFonts w:ascii="Times New Roman" w:hAnsi="Times New Roman" w:cs="Times New Roman"/>
          <w:sz w:val="24"/>
          <w:szCs w:val="24"/>
        </w:rPr>
        <w:t>способности в них пищевых продуктов и продовольственного сырья».</w:t>
      </w:r>
    </w:p>
    <w:p w:rsidR="002F3367" w:rsidRDefault="002F3367" w:rsidP="002F3367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комиссия имеет право:</w:t>
      </w:r>
    </w:p>
    <w:p w:rsidR="002F3367" w:rsidRPr="002F3367" w:rsidRDefault="002F3367" w:rsidP="002F33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в любое время проверять санитарное состояние пищеблока;</w:t>
      </w:r>
    </w:p>
    <w:p w:rsidR="002F3367" w:rsidRPr="002F3367" w:rsidRDefault="002F3367" w:rsidP="002F33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проверять выход продукции;</w:t>
      </w:r>
    </w:p>
    <w:p w:rsidR="002F3367" w:rsidRPr="002F3367" w:rsidRDefault="002F3367" w:rsidP="002F33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проверять качество поставляемой продукции;</w:t>
      </w:r>
    </w:p>
    <w:p w:rsidR="002F3367" w:rsidRPr="002F3367" w:rsidRDefault="002F3367" w:rsidP="002F33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контролировать разнообразие и соблюдение 10-дневного меню;</w:t>
      </w:r>
    </w:p>
    <w:p w:rsidR="002F3367" w:rsidRDefault="002F3367" w:rsidP="004962A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вносить на рассмотрение руководства МКК и организатору питания предложения по улучшению качества питания и повышению культуры обслуживания.</w:t>
      </w:r>
    </w:p>
    <w:p w:rsidR="002F3367" w:rsidRPr="002F3367" w:rsidRDefault="002F3367" w:rsidP="00FD69E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комиссия не реже 1 раза в полугодие отчитывается о работе по осуществлению контроля за работой пищеблоков на совещаниях Руководителя.</w:t>
      </w:r>
    </w:p>
    <w:p w:rsidR="002F3367" w:rsidRPr="002F3367" w:rsidRDefault="002F3367" w:rsidP="002F3367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367" w:rsidRPr="002F3367" w:rsidRDefault="002F3367" w:rsidP="00421A0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b/>
          <w:sz w:val="24"/>
          <w:szCs w:val="24"/>
        </w:rPr>
        <w:t>Оценка организации питания</w:t>
      </w:r>
    </w:p>
    <w:p w:rsidR="002F3367" w:rsidRDefault="002F3367" w:rsidP="00F06BC7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 xml:space="preserve">Результаты проверки выхода блюд, их качества отражаются в </w:t>
      </w: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журнале. В случае выявления каких-либо нарушений, замечаний </w:t>
      </w: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комиссия вправе приостановить выдачу готовой пищи до принятия необходимых мер по устранению замечаний.</w:t>
      </w:r>
    </w:p>
    <w:p w:rsidR="002F3367" w:rsidRPr="002F3367" w:rsidRDefault="002F3367" w:rsidP="000F712B">
      <w:pPr>
        <w:pStyle w:val="a3"/>
        <w:numPr>
          <w:ilvl w:val="1"/>
          <w:numId w:val="6"/>
        </w:numPr>
        <w:jc w:val="both"/>
      </w:pPr>
      <w:r w:rsidRPr="002F3367">
        <w:rPr>
          <w:rFonts w:ascii="Times New Roman" w:hAnsi="Times New Roman" w:cs="Times New Roman"/>
          <w:sz w:val="24"/>
          <w:szCs w:val="24"/>
        </w:rPr>
        <w:t>Факты списания и возврата блюд заносятся в журнал бракеража. Факты запрещения к реализации готовой продукции заносятся в журнал бракеража готовой кулинарной продукции. (Приложение № 4).</w:t>
      </w:r>
    </w:p>
    <w:p w:rsidR="002F3367" w:rsidRPr="002F3367" w:rsidRDefault="002F3367" w:rsidP="000F712B">
      <w:pPr>
        <w:pStyle w:val="a3"/>
        <w:numPr>
          <w:ilvl w:val="1"/>
          <w:numId w:val="6"/>
        </w:numPr>
        <w:jc w:val="both"/>
      </w:pPr>
      <w:r w:rsidRPr="002F3367">
        <w:rPr>
          <w:rFonts w:ascii="Times New Roman" w:hAnsi="Times New Roman" w:cs="Times New Roman"/>
          <w:sz w:val="24"/>
          <w:szCs w:val="24"/>
        </w:rPr>
        <w:t>Решения комиссии обязательны к исполнению руководством МКК.</w:t>
      </w: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1866"/>
        <w:gridCol w:w="4094"/>
      </w:tblGrid>
      <w:tr w:rsidR="002F3367" w:rsidRPr="002F3367" w:rsidTr="00B0218B">
        <w:trPr>
          <w:trHeight w:val="1135"/>
        </w:trPr>
        <w:tc>
          <w:tcPr>
            <w:tcW w:w="2954" w:type="dxa"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66" w:type="dxa"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094" w:type="dxa"/>
          </w:tcPr>
          <w:p w:rsidR="002F3367" w:rsidRPr="002F3367" w:rsidRDefault="002F3367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2F3367" w:rsidRPr="002F3367" w:rsidRDefault="002F3367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</w:p>
          <w:p w:rsidR="002F3367" w:rsidRDefault="002F3367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2F3367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2F336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</w:p>
          <w:p w:rsidR="002F3367" w:rsidRPr="002F3367" w:rsidRDefault="002F3367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</w:rPr>
              <w:t>МКК СКГИИ</w:t>
            </w:r>
          </w:p>
        </w:tc>
      </w:tr>
    </w:tbl>
    <w:p w:rsidR="002F3367" w:rsidRPr="002F3367" w:rsidRDefault="002F3367" w:rsidP="002F336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F3367" w:rsidRPr="002F3367" w:rsidRDefault="002F3367" w:rsidP="002F33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367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2F3367" w:rsidRPr="002F3367" w:rsidRDefault="002F3367" w:rsidP="002F33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367">
        <w:rPr>
          <w:rFonts w:ascii="Times New Roman" w:hAnsi="Times New Roman" w:cs="Times New Roman"/>
          <w:b/>
          <w:sz w:val="24"/>
          <w:szCs w:val="24"/>
        </w:rPr>
        <w:t xml:space="preserve">бракеража пищи в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2F3367">
        <w:rPr>
          <w:rFonts w:ascii="Times New Roman" w:hAnsi="Times New Roman" w:cs="Times New Roman"/>
          <w:b/>
          <w:sz w:val="24"/>
          <w:szCs w:val="24"/>
        </w:rPr>
        <w:t xml:space="preserve">узыкальном кадетском корпусе </w:t>
      </w:r>
      <w:proofErr w:type="gramStart"/>
      <w:r w:rsidRPr="002F3367">
        <w:rPr>
          <w:rFonts w:ascii="Times New Roman" w:hAnsi="Times New Roman" w:cs="Times New Roman"/>
          <w:b/>
          <w:sz w:val="24"/>
          <w:szCs w:val="24"/>
        </w:rPr>
        <w:t>Северо-Кавказского</w:t>
      </w:r>
      <w:proofErr w:type="gramEnd"/>
    </w:p>
    <w:p w:rsidR="002F3367" w:rsidRPr="002F3367" w:rsidRDefault="002F3367" w:rsidP="002F33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367">
        <w:rPr>
          <w:rFonts w:ascii="Times New Roman" w:hAnsi="Times New Roman" w:cs="Times New Roman"/>
          <w:b/>
          <w:sz w:val="24"/>
          <w:szCs w:val="24"/>
        </w:rPr>
        <w:t>государственного института искусств</w:t>
      </w: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367" w:rsidRPr="002F3367" w:rsidRDefault="002F3367" w:rsidP="000F575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F3367" w:rsidRPr="002F3367" w:rsidRDefault="002F3367" w:rsidP="002F3367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Все блюда и кулинарные изделия, изготовляемые кадетам Музыкального кадетского корпуса (далее – МКК), подлежат обязательному бракеражу по мере их готовности.</w:t>
      </w:r>
    </w:p>
    <w:p w:rsidR="002F3367" w:rsidRDefault="002F3367" w:rsidP="002F3367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Бракераж пищи проводится до начала отпуска каждой вновь приготовленной партии.</w:t>
      </w:r>
    </w:p>
    <w:p w:rsidR="002F3367" w:rsidRDefault="002F3367" w:rsidP="007C6D7E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 xml:space="preserve">Бракераж блюд и готовых кулинарных изделий производит один из членов </w:t>
      </w: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комиссии либо вся комиссия в полном составе.</w:t>
      </w:r>
    </w:p>
    <w:p w:rsidR="002F3367" w:rsidRDefault="002F3367" w:rsidP="002646C0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 xml:space="preserve">Оценка качества продукции заносится в </w:t>
      </w: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журнал до начала ее реализации. При нарушении технологии приготовления пищи </w:t>
      </w: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комиссия обязана снять изделия с раздачи, направить их поставщику, а при необходимости - на исследование в </w:t>
      </w:r>
      <w:proofErr w:type="spellStart"/>
      <w:r w:rsidRPr="002F3367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- пищевую лабораторию.</w:t>
      </w:r>
    </w:p>
    <w:p w:rsidR="002F3367" w:rsidRPr="002F3367" w:rsidRDefault="002F3367" w:rsidP="002646C0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367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2F3367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печатью.</w:t>
      </w:r>
    </w:p>
    <w:p w:rsidR="002F3367" w:rsidRDefault="002F3367" w:rsidP="002F336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367" w:rsidRPr="002F3367" w:rsidRDefault="002F3367" w:rsidP="0014743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b/>
          <w:sz w:val="24"/>
          <w:szCs w:val="24"/>
        </w:rPr>
        <w:t>Методика органолептической оценки пищи</w:t>
      </w:r>
    </w:p>
    <w:p w:rsidR="002F3367" w:rsidRDefault="002F3367" w:rsidP="00831182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Органолептическую оценку начинают с внешнего осмотра образцов пищи. Осмотр лучше проводить при дневном свете. Осмотром определяют внешний вид пищи, ее цвет.</w:t>
      </w:r>
    </w:p>
    <w:p w:rsidR="002F3367" w:rsidRDefault="002F3367" w:rsidP="00065FCF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Определяется запах пищи.  Для обозначения запаха пользуются эпитетами: чистый, свежий, ароматный, пряный, молочнокислый, гнилостный, кормовой, болотный, илистый. Специфический запах обозначается: селедочный, чесночный, мятный, ванильный, нефтепродуктов и т.д.</w:t>
      </w:r>
    </w:p>
    <w:p w:rsidR="002F3367" w:rsidRDefault="002F3367" w:rsidP="008969BD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67">
        <w:rPr>
          <w:rFonts w:ascii="Times New Roman" w:hAnsi="Times New Roman" w:cs="Times New Roman"/>
          <w:sz w:val="24"/>
          <w:szCs w:val="24"/>
        </w:rPr>
        <w:t>Вкус пищи, как и запах, следует устанавливать при характерной для нее температуре.</w:t>
      </w:r>
    </w:p>
    <w:p w:rsidR="007C3509" w:rsidRPr="007C3509" w:rsidRDefault="002F3367" w:rsidP="00D44841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>При снятии пробы необходимо выполнять правила предосторожности: из сырых продуктов пробуются только те, которые применяются в сыром виде; 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:rsidR="007C3509" w:rsidRPr="007C3509" w:rsidRDefault="007C3509" w:rsidP="007C3509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509" w:rsidRPr="007C3509" w:rsidRDefault="007C3509" w:rsidP="007D7E3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b/>
          <w:sz w:val="24"/>
          <w:szCs w:val="24"/>
        </w:rPr>
        <w:t>О</w:t>
      </w:r>
      <w:r w:rsidR="002F3367" w:rsidRPr="007C3509">
        <w:rPr>
          <w:rFonts w:ascii="Times New Roman" w:hAnsi="Times New Roman" w:cs="Times New Roman"/>
          <w:b/>
          <w:sz w:val="24"/>
          <w:szCs w:val="24"/>
        </w:rPr>
        <w:t>рганолептическая оценка первых блюд</w:t>
      </w:r>
    </w:p>
    <w:p w:rsidR="007C3509" w:rsidRDefault="002F3367" w:rsidP="00D80061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>Для органолептического исследования первое блюдо тщательно перемешивается в котле и берется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7C3509" w:rsidRDefault="002F3367" w:rsidP="000373F8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>При оценке внешнего вида супов и тушеных овощей проверяют форму нарезки овощей и других компонентов, сохранение ее в процессе варки (не должно быть помятых, утративших форму, и сильно разваренных овощей и других продуктов).</w:t>
      </w:r>
    </w:p>
    <w:p w:rsidR="007C3509" w:rsidRDefault="002F3367" w:rsidP="00E1686A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 xml:space="preserve">При органолептической оценке обращают внимание на прозрачность супов и бульонов, особенно изготавливаемых из мяса и рыбы. Недоброкачественное мясо и рыба </w:t>
      </w:r>
      <w:r w:rsidRPr="007C3509">
        <w:rPr>
          <w:rFonts w:ascii="Times New Roman" w:hAnsi="Times New Roman" w:cs="Times New Roman"/>
          <w:sz w:val="24"/>
          <w:szCs w:val="24"/>
        </w:rPr>
        <w:lastRenderedPageBreak/>
        <w:t>дают мутные бульоны, капли жира имеют мелкодисперсный вид и на поверхности не образуют жирных янтарных пленок.</w:t>
      </w:r>
    </w:p>
    <w:p w:rsidR="007C3509" w:rsidRDefault="002F3367" w:rsidP="006D48CE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proofErr w:type="spellStart"/>
      <w:r w:rsidRPr="007C3509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7C3509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в тарелку, отмечая густоту, однородность консистенции, наличие не протертых частиц. Суп-пюре должен быть однородным по всей массе, без отслаивания жидкости на его поверхности.</w:t>
      </w:r>
    </w:p>
    <w:p w:rsidR="007C3509" w:rsidRDefault="002F3367" w:rsidP="006C470D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 xml:space="preserve">При определении вкуса и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кислотности, </w:t>
      </w:r>
      <w:proofErr w:type="spellStart"/>
      <w:r w:rsidRPr="007C3509">
        <w:rPr>
          <w:rFonts w:ascii="Times New Roman" w:hAnsi="Times New Roman" w:cs="Times New Roman"/>
          <w:sz w:val="24"/>
          <w:szCs w:val="24"/>
        </w:rPr>
        <w:t>недосоленности</w:t>
      </w:r>
      <w:proofErr w:type="spellEnd"/>
      <w:r w:rsidRPr="007C3509">
        <w:rPr>
          <w:rFonts w:ascii="Times New Roman" w:hAnsi="Times New Roman" w:cs="Times New Roman"/>
          <w:sz w:val="24"/>
          <w:szCs w:val="24"/>
        </w:rPr>
        <w:t>, пересола. У заправочных и прозрачных супов вначале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:rsidR="007C3509" w:rsidRPr="007C3509" w:rsidRDefault="002F3367" w:rsidP="00B0135A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>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 др.</w:t>
      </w:r>
    </w:p>
    <w:p w:rsidR="007C3509" w:rsidRPr="007C3509" w:rsidRDefault="007C3509" w:rsidP="007C3509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509" w:rsidRPr="007C3509" w:rsidRDefault="002F3367" w:rsidP="00D4066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b/>
          <w:sz w:val="24"/>
          <w:szCs w:val="24"/>
        </w:rPr>
        <w:t>Органолептическая оценка вторых блюд</w:t>
      </w:r>
    </w:p>
    <w:p w:rsidR="007C3509" w:rsidRDefault="002F3367" w:rsidP="0063221F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>В блюдах, отпускаемых с гарниром и соусом, все составные части оцениваются отдельно. Оценка соусных блюд (гуляш, рагу) дается общая.</w:t>
      </w:r>
    </w:p>
    <w:p w:rsidR="007C3509" w:rsidRDefault="002F3367" w:rsidP="00165CF4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>Мясо птицы должно быть мягким, сочным и легко отделяться от костей.</w:t>
      </w:r>
    </w:p>
    <w:p w:rsidR="007C3509" w:rsidRDefault="002F3367" w:rsidP="00B547F3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 xml:space="preserve">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присутствие в ней необрушенных зерен. Посторонних примесей, комков. При оценке консистенции каши ее сравнивают с запланированной по меню, что позволяет выявить </w:t>
      </w:r>
      <w:proofErr w:type="spellStart"/>
      <w:r w:rsidRPr="007C3509">
        <w:rPr>
          <w:rFonts w:ascii="Times New Roman" w:hAnsi="Times New Roman" w:cs="Times New Roman"/>
          <w:sz w:val="24"/>
          <w:szCs w:val="24"/>
        </w:rPr>
        <w:t>не</w:t>
      </w:r>
      <w:r w:rsidR="007C3509" w:rsidRPr="007C3509">
        <w:rPr>
          <w:rFonts w:ascii="Times New Roman" w:hAnsi="Times New Roman" w:cs="Times New Roman"/>
          <w:sz w:val="24"/>
          <w:szCs w:val="24"/>
        </w:rPr>
        <w:t>довложение</w:t>
      </w:r>
      <w:proofErr w:type="spellEnd"/>
      <w:r w:rsidRPr="007C3509">
        <w:rPr>
          <w:rFonts w:ascii="Times New Roman" w:hAnsi="Times New Roman" w:cs="Times New Roman"/>
          <w:sz w:val="24"/>
          <w:szCs w:val="24"/>
        </w:rPr>
        <w:t>.</w:t>
      </w:r>
    </w:p>
    <w:p w:rsidR="007C3509" w:rsidRDefault="002F3367" w:rsidP="00D614D1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>Макаронные изделия, если они сварены правильно, должны быть мягкими и легко определяться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7C3509" w:rsidRDefault="002F3367" w:rsidP="00D90D5C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>При оценке овощных гарниров обращают внимание на качество очистки овощей и картофеля, на консистенцию блюд, их внешний вид, цвет. 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наличие в рецептуре молока и жира. При подозрении на несоответствие рецептуре – блюдо направляется на анализ в лабораторию.</w:t>
      </w:r>
    </w:p>
    <w:p w:rsidR="007C3509" w:rsidRPr="007C3509" w:rsidRDefault="002F3367" w:rsidP="00F11792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>Консистенцию соусов определяют, сливая их тонкой струйкой из ложки в тарелку. Если в состав соуса входят пассированные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Плохо приготовленный соус имеет горьковато-неприятный вкус.</w:t>
      </w:r>
    </w:p>
    <w:p w:rsidR="007C3509" w:rsidRPr="007C3509" w:rsidRDefault="002F3367" w:rsidP="007C3509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509" w:rsidRPr="007C3509" w:rsidRDefault="002F3367" w:rsidP="00FD12B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b/>
          <w:sz w:val="24"/>
          <w:szCs w:val="24"/>
        </w:rPr>
        <w:t>Критерии оценки качества блюд</w:t>
      </w:r>
    </w:p>
    <w:p w:rsidR="007C3509" w:rsidRDefault="002F3367" w:rsidP="005C2134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>Оценка качества блюд и готовых кулинарных изделий производится по органолептическим показателям: вкусу, запаху, внешнему виду, цвету, консистенции. В зависимости от этих показателей даются оценки изделиям - «отлично», «хорошо», «удовлетворительно», «неудовлетворительно» (брак).</w:t>
      </w:r>
    </w:p>
    <w:p w:rsidR="007C3509" w:rsidRDefault="002F3367" w:rsidP="005B2645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>Оценка «отлично» – блюдо приготовлено в соответствии с технологией, ставится блюдам и кулинарным изделиям при условии их соответствия по вкусу, цвету и запаху, внешнему виду и консистенции утверждённой рецептуре и другим показателям, предусмотренным требованиями.</w:t>
      </w:r>
    </w:p>
    <w:p w:rsidR="007C3509" w:rsidRDefault="002F3367" w:rsidP="00275CC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lastRenderedPageBreak/>
        <w:t>Оценка «хорошо» – незначительные изменения в технологии приготовления блюда, которые не привели к изменению вкуса и которые можно исправить, ставится блюдам и кулинарным изделиям, имеющим один незначительный дефект (недосолен, не доведён до нужного цвета и др.).</w:t>
      </w:r>
    </w:p>
    <w:p w:rsidR="007C3509" w:rsidRDefault="002F3367" w:rsidP="00B24E2E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 xml:space="preserve">Оценка «удовлетворительно» – изменения в технологии приготовления привели </w:t>
      </w:r>
      <w:r w:rsidR="007C3509" w:rsidRPr="007C3509">
        <w:rPr>
          <w:rFonts w:ascii="Times New Roman" w:hAnsi="Times New Roman" w:cs="Times New Roman"/>
          <w:sz w:val="24"/>
          <w:szCs w:val="24"/>
        </w:rPr>
        <w:t>к</w:t>
      </w:r>
      <w:r w:rsidRPr="007C3509">
        <w:rPr>
          <w:rFonts w:ascii="Times New Roman" w:hAnsi="Times New Roman" w:cs="Times New Roman"/>
          <w:sz w:val="24"/>
          <w:szCs w:val="24"/>
        </w:rPr>
        <w:t xml:space="preserve"> изменению вкуса и качества, которые можно исправить, ставится блюдам и кулинарным изделиям, которые имеют отклонения от требований кулинарии, но пригодны для употребления в пищу без переработки.</w:t>
      </w:r>
    </w:p>
    <w:p w:rsidR="007C3509" w:rsidRDefault="002F3367" w:rsidP="00B50C4A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>Оценка «неудовлетворительно» (брак) – изменения в технологии приготовления блюда невозможно исправить. К раздаче блюдо не допускается, требуется замена блюда дается изделиям, имеющие следующие недостатки: посторонний, несвойственный изделиям вкуси запах, резко пересоленные, резко кислые, горькие, недоваренные, недожаренные, подгорелые, утратившие свою форму, имеющие несвойственную консистенцию или другие признаки, порочащие блюда и изделия.</w:t>
      </w:r>
    </w:p>
    <w:p w:rsidR="007C3509" w:rsidRDefault="002F3367" w:rsidP="00F24C1A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 xml:space="preserve">Оценки качества блюд и кулинарных изделий заносятся в </w:t>
      </w:r>
      <w:proofErr w:type="spellStart"/>
      <w:r w:rsidRPr="007C3509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7C3509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подписями, лиц, осуществивших проверку продукции.</w:t>
      </w:r>
    </w:p>
    <w:p w:rsidR="007C3509" w:rsidRDefault="002F3367" w:rsidP="00F5055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 xml:space="preserve">Выдача готовой продукции проводится только после снятия пробы и записи в </w:t>
      </w:r>
      <w:proofErr w:type="spellStart"/>
      <w:r w:rsidRPr="007C3509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7C3509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 При этом в журнале необходимо отмечать результат пробы каждого блюда, а не рациона в целом, обращая внимание на такие показатели, как внешний вид, цвет, запах, консистенция, жесткость, сочность и др.</w:t>
      </w:r>
    </w:p>
    <w:p w:rsidR="007C3509" w:rsidRDefault="002F3367" w:rsidP="009C305B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 xml:space="preserve">Оценка «удовлетворительно» и «неудовлетворительно», данная членом </w:t>
      </w:r>
      <w:proofErr w:type="spellStart"/>
      <w:r w:rsidRPr="007C3509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7C3509">
        <w:rPr>
          <w:rFonts w:ascii="Times New Roman" w:hAnsi="Times New Roman" w:cs="Times New Roman"/>
          <w:sz w:val="24"/>
          <w:szCs w:val="24"/>
        </w:rPr>
        <w:t xml:space="preserve"> комиссии, осуждается на заседании </w:t>
      </w:r>
      <w:proofErr w:type="spellStart"/>
      <w:r w:rsidRPr="007C3509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7C3509">
        <w:rPr>
          <w:rFonts w:ascii="Times New Roman" w:hAnsi="Times New Roman" w:cs="Times New Roman"/>
          <w:sz w:val="24"/>
          <w:szCs w:val="24"/>
        </w:rPr>
        <w:t xml:space="preserve"> комиссии. О данном факте составляется акт, который доводится до начальника МКК, руководителя предприятия, осуществляющего организацию питания в </w:t>
      </w:r>
      <w:r w:rsidR="007C3509">
        <w:rPr>
          <w:rFonts w:ascii="Times New Roman" w:hAnsi="Times New Roman" w:cs="Times New Roman"/>
          <w:sz w:val="24"/>
          <w:szCs w:val="24"/>
        </w:rPr>
        <w:t>М</w:t>
      </w:r>
      <w:r w:rsidRPr="007C3509">
        <w:rPr>
          <w:rFonts w:ascii="Times New Roman" w:hAnsi="Times New Roman" w:cs="Times New Roman"/>
          <w:sz w:val="24"/>
          <w:szCs w:val="24"/>
        </w:rPr>
        <w:t>узыкальном кадетском корпусе.</w:t>
      </w:r>
    </w:p>
    <w:p w:rsidR="007C3509" w:rsidRDefault="002F3367" w:rsidP="000A08D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>Лица, проводящие органолептическую оценку пищи должны быть ознакомлены с методикой проведения данного анализа.</w:t>
      </w:r>
    </w:p>
    <w:p w:rsidR="002F3367" w:rsidRPr="007C3509" w:rsidRDefault="002F3367" w:rsidP="000A08D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509">
        <w:rPr>
          <w:rFonts w:ascii="Times New Roman" w:hAnsi="Times New Roman" w:cs="Times New Roman"/>
          <w:sz w:val="24"/>
          <w:szCs w:val="24"/>
        </w:rPr>
        <w:t xml:space="preserve">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</w:t>
      </w:r>
      <w:r w:rsidR="007C3509" w:rsidRPr="007C3509">
        <w:rPr>
          <w:rFonts w:ascii="Times New Roman" w:hAnsi="Times New Roman" w:cs="Times New Roman"/>
          <w:sz w:val="24"/>
          <w:szCs w:val="24"/>
        </w:rPr>
        <w:t>других нештучных блюд,</w:t>
      </w:r>
      <w:r w:rsidRPr="007C3509">
        <w:rPr>
          <w:rFonts w:ascii="Times New Roman" w:hAnsi="Times New Roman" w:cs="Times New Roman"/>
          <w:sz w:val="24"/>
          <w:szCs w:val="24"/>
        </w:rPr>
        <w:t xml:space="preserve"> и изделий - путём взвешивания порций, взятых при отпуске потребителю.</w:t>
      </w: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1866"/>
        <w:gridCol w:w="4094"/>
      </w:tblGrid>
      <w:tr w:rsidR="002F3367" w:rsidRPr="002F3367" w:rsidTr="00B0218B">
        <w:trPr>
          <w:trHeight w:val="1135"/>
        </w:trPr>
        <w:tc>
          <w:tcPr>
            <w:tcW w:w="2954" w:type="dxa"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66" w:type="dxa"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094" w:type="dxa"/>
          </w:tcPr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7C3509" w:rsidRDefault="007C3509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2F3367" w:rsidRPr="002F3367" w:rsidRDefault="002F3367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№2</w:t>
            </w:r>
          </w:p>
          <w:p w:rsidR="002F3367" w:rsidRPr="002F3367" w:rsidRDefault="002F3367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к Положению</w:t>
            </w:r>
          </w:p>
          <w:p w:rsidR="002F3367" w:rsidRDefault="002F3367" w:rsidP="002F33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о </w:t>
            </w:r>
            <w:proofErr w:type="spellStart"/>
            <w:r w:rsidRPr="002F336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бракеражной</w:t>
            </w:r>
            <w:proofErr w:type="spellEnd"/>
            <w:r w:rsidRPr="002F336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комиссии </w:t>
            </w:r>
          </w:p>
          <w:p w:rsidR="002F3367" w:rsidRPr="002F3367" w:rsidRDefault="002F3367" w:rsidP="002F336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МКК СКГИИ</w:t>
            </w:r>
          </w:p>
        </w:tc>
      </w:tr>
    </w:tbl>
    <w:p w:rsidR="002F3367" w:rsidRPr="002F3367" w:rsidRDefault="002F3367" w:rsidP="002F33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</w:rPr>
      </w:pPr>
      <w:r w:rsidRPr="002F3367">
        <w:rPr>
          <w:rFonts w:ascii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</w:rPr>
        <w:t xml:space="preserve"> </w:t>
      </w: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</w:rPr>
      </w:pPr>
    </w:p>
    <w:p w:rsidR="002F3367" w:rsidRPr="002F3367" w:rsidRDefault="002F3367" w:rsidP="002F3367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</w:rPr>
      </w:pPr>
      <w:r w:rsidRPr="002F3367">
        <w:rPr>
          <w:rFonts w:ascii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</w:rPr>
        <w:t>"Журнал бракеража готовой кулинарной продукции"</w:t>
      </w: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</w:rPr>
      </w:pP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b/>
          <w:bCs/>
          <w:color w:val="000080"/>
          <w:kern w:val="36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121"/>
        <w:gridCol w:w="1401"/>
        <w:gridCol w:w="1588"/>
        <w:gridCol w:w="1307"/>
        <w:gridCol w:w="1121"/>
        <w:gridCol w:w="1401"/>
      </w:tblGrid>
      <w:tr w:rsidR="002F3367" w:rsidRPr="002F3367" w:rsidTr="00B0218B">
        <w:trPr>
          <w:trHeight w:val="20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367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Дата и час изготовления блюда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367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Время снятия бракеража</w:t>
            </w:r>
          </w:p>
        </w:tc>
        <w:tc>
          <w:tcPr>
            <w:tcW w:w="7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367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Наименование блюда, кулинарного изделия</w:t>
            </w:r>
          </w:p>
        </w:tc>
        <w:tc>
          <w:tcPr>
            <w:tcW w:w="8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367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367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Разрешение к реализации блюда, кулинарного изделия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367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 xml:space="preserve">Подписи членов </w:t>
            </w:r>
            <w:proofErr w:type="spellStart"/>
            <w:r w:rsidRPr="002F3367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бракеражной</w:t>
            </w:r>
            <w:proofErr w:type="spellEnd"/>
            <w:r w:rsidRPr="002F3367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 xml:space="preserve"> комиссии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367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Примечание*</w:t>
            </w:r>
          </w:p>
        </w:tc>
      </w:tr>
      <w:tr w:rsidR="002F3367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</w:tr>
      <w:tr w:rsidR="002F3367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3367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67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67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09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09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09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09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09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09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09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09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09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509" w:rsidRPr="002F3367" w:rsidTr="00B0218B">
        <w:trPr>
          <w:trHeight w:val="20"/>
          <w:jc w:val="center"/>
        </w:trPr>
        <w:tc>
          <w:tcPr>
            <w:tcW w:w="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509" w:rsidRPr="002F3367" w:rsidRDefault="007C3509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67" w:rsidRPr="002F3367" w:rsidTr="00B0218B">
        <w:trPr>
          <w:trHeight w:val="20"/>
          <w:jc w:val="center"/>
        </w:trPr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  <w:bdr w:val="none" w:sz="0" w:space="0" w:color="auto" w:frame="1"/>
              </w:rPr>
              <w:t>Примечание:</w:t>
            </w:r>
          </w:p>
          <w:p w:rsidR="002F3367" w:rsidRPr="002F3367" w:rsidRDefault="002F3367" w:rsidP="002F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36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* Указываются факты запрещения к реализации готовой продукции</w:t>
            </w:r>
          </w:p>
        </w:tc>
      </w:tr>
    </w:tbl>
    <w:p w:rsidR="002F3367" w:rsidRPr="002F3367" w:rsidRDefault="002F3367" w:rsidP="002F33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367" w:rsidRPr="002F3367" w:rsidRDefault="002F3367" w:rsidP="002F336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F3367" w:rsidRPr="002F3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DE9"/>
    <w:multiLevelType w:val="hybridMultilevel"/>
    <w:tmpl w:val="24DC54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1DAB"/>
    <w:multiLevelType w:val="multilevel"/>
    <w:tmpl w:val="D29655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AC40BA7"/>
    <w:multiLevelType w:val="multilevel"/>
    <w:tmpl w:val="921E1EB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60FFE"/>
    <w:multiLevelType w:val="hybridMultilevel"/>
    <w:tmpl w:val="56AED00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9875B30"/>
    <w:multiLevelType w:val="multilevel"/>
    <w:tmpl w:val="FF0E75A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1939BF"/>
    <w:multiLevelType w:val="multilevel"/>
    <w:tmpl w:val="245E9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7F7C69"/>
    <w:multiLevelType w:val="hybridMultilevel"/>
    <w:tmpl w:val="5810C9BA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CAC3169"/>
    <w:multiLevelType w:val="multilevel"/>
    <w:tmpl w:val="3642D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1C23930"/>
    <w:multiLevelType w:val="hybridMultilevel"/>
    <w:tmpl w:val="32FECC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C74B4"/>
    <w:multiLevelType w:val="multilevel"/>
    <w:tmpl w:val="3642D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67"/>
    <w:rsid w:val="002F3367"/>
    <w:rsid w:val="00566DF4"/>
    <w:rsid w:val="00575D8B"/>
    <w:rsid w:val="007C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F7580-EE46-4A4D-A6D3-A8F3D61D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2F33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rsid w:val="002F33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2F3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2ptExact">
    <w:name w:val="Основной текст (3) + 12 pt;Курсив Exact"/>
    <w:basedOn w:val="3"/>
    <w:rsid w:val="002F3367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1">
    <w:name w:val="Заголовок №1_"/>
    <w:basedOn w:val="a0"/>
    <w:link w:val="10"/>
    <w:rsid w:val="002F336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F336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33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3367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2F3367"/>
    <w:pPr>
      <w:widowControl w:val="0"/>
      <w:shd w:val="clear" w:color="auto" w:fill="FFFFFF"/>
      <w:spacing w:after="0" w:line="278" w:lineRule="exact"/>
      <w:ind w:hanging="7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F3367"/>
    <w:pPr>
      <w:widowControl w:val="0"/>
      <w:shd w:val="clear" w:color="auto" w:fill="FFFFFF"/>
      <w:spacing w:before="360" w:after="0" w:line="0" w:lineRule="atLeast"/>
      <w:ind w:hanging="78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2F3367"/>
    <w:pPr>
      <w:spacing w:after="0" w:line="240" w:lineRule="auto"/>
    </w:pPr>
  </w:style>
  <w:style w:type="table" w:styleId="a4">
    <w:name w:val="Table Grid"/>
    <w:basedOn w:val="a1"/>
    <w:uiPriority w:val="39"/>
    <w:rsid w:val="002F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2</cp:revision>
  <dcterms:created xsi:type="dcterms:W3CDTF">2020-11-19T07:58:00Z</dcterms:created>
  <dcterms:modified xsi:type="dcterms:W3CDTF">2020-11-25T09:19:00Z</dcterms:modified>
</cp:coreProperties>
</file>