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5F" w:rsidRDefault="00A67C5F" w:rsidP="00A67C5F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59DF0637" wp14:editId="5BFE5C39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4824D44B" wp14:editId="47F11611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C5F" w:rsidRDefault="00A67C5F" w:rsidP="00A67C5F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4D44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A67C5F" w:rsidRDefault="00A67C5F" w:rsidP="00A67C5F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06E85555" wp14:editId="1A1E587A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C5F" w:rsidRPr="00A872C7" w:rsidRDefault="00A67C5F" w:rsidP="00A67C5F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A872C7">
                              <w:rPr>
                                <w:rStyle w:val="1Exact"/>
                                <w:b/>
                                <w:bCs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5555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A67C5F" w:rsidRPr="00A872C7" w:rsidRDefault="00A67C5F" w:rsidP="00A67C5F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1" w:name="bookmark3"/>
                      <w:r w:rsidRPr="00A872C7">
                        <w:rPr>
                          <w:rStyle w:val="1Exact"/>
                          <w:b/>
                          <w:bCs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1934F572" wp14:editId="1FB8E7F0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C5F" w:rsidRDefault="00A67C5F" w:rsidP="00A67C5F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F572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A67C5F" w:rsidRDefault="00A67C5F" w:rsidP="00A67C5F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A67C5F" w:rsidRDefault="00A67C5F" w:rsidP="00A67C5F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67C5F" w:rsidRDefault="00A67C5F" w:rsidP="00A67C5F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67C5F" w:rsidRDefault="00A67C5F" w:rsidP="00A67C5F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67C5F" w:rsidRDefault="00A67C5F" w:rsidP="00A67C5F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67C5F" w:rsidRPr="00A67C5F" w:rsidRDefault="00A67C5F" w:rsidP="00A67C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об учебном кабинете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67C5F">
        <w:rPr>
          <w:rFonts w:ascii="Times New Roman" w:hAnsi="Times New Roman" w:cs="Times New Roman"/>
          <w:b/>
          <w:sz w:val="24"/>
          <w:szCs w:val="24"/>
        </w:rPr>
        <w:t xml:space="preserve">узыкального кадетского корпуса </w:t>
      </w:r>
      <w:proofErr w:type="gramStart"/>
      <w:r w:rsidRPr="00A67C5F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  <w:r w:rsidRPr="00A67C5F"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института искусств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работу предметного кабинета в соответствии с Федеральным Законом № 279 от 29 декабря </w:t>
      </w:r>
      <w:smartTag w:uri="urn:schemas-microsoft-com:office:smarttags" w:element="metricconverter">
        <w:smartTagPr>
          <w:attr w:name="ProductID" w:val="2012 г"/>
        </w:smartTagPr>
        <w:r w:rsidRPr="00A67C5F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ФЗ «Об образовании в Российской Федерации», Приказом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A67C5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№ 189. 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Учебный кабинет – это учебное помещение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67C5F">
        <w:rPr>
          <w:rFonts w:ascii="Times New Roman" w:hAnsi="Times New Roman" w:cs="Times New Roman"/>
          <w:sz w:val="24"/>
          <w:szCs w:val="24"/>
        </w:rPr>
        <w:t xml:space="preserve">узыкального кадетского корпуса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государственного института искусств (далее по тексту МКК), оснащенное наглядными пособиями, учебным оборудованием, мебелью и техническими средствами обучения, в котором проводится учебная, факультативная и внеклассная работа с обучающимися и методическая работа по предмету. Заведующий учебным кабинетом назначается и снимается с занимаемой должности приказом ректора СКГИИ.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Общие требования к учебному кабинету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приказа о назначении зав. кабинетом и лаборанта, их функциональных обязанностях (по профилю кабинета).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паспорта кабинета, оформленного с указанием функционального назначения, имеющегося в нем оборудования, приборов, технических средств, наглядных пособий, учебников, методических пособий, дидактических материалов и др.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правил техники безопасности при работе в кабинете.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правил пользования учебным кабинетом обучающимися.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плана работы учебного кабинета на учебный год и перспективу.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Соблюдение техники безопасности и санитарно-гигиенических норм в учебном кабинете.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Соблюдение эстетических требований к оформлению учебного кабинета:  </w:t>
      </w:r>
    </w:p>
    <w:p w:rsidR="00A67C5F" w:rsidRPr="00A67C5F" w:rsidRDefault="00A67C5F" w:rsidP="006232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оптимальная целесообразность организации пространства (место педагога, места для обучаемых, наличие трибуны, подиум для ряда предметных кабинетов и др.);  </w:t>
      </w:r>
    </w:p>
    <w:p w:rsidR="00A67C5F" w:rsidRPr="00A67C5F" w:rsidRDefault="00A67C5F" w:rsidP="006232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постоянных и сменных учебно-информационных стендов, фотоматериалов, хрестоматийных материалов и др. (по плану работы учебного кабинета).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Требования к учебно-методическому обеспечению кабинета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Укомплектованность кабинета учебным оборудованием, учебно-методическим комплексом, комплектом средств обучения, необходимых для выполнения образовательной программы.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учебно-методического комплекса и комплекта средств обучения по профилю кабинета требованиям стандарта образования и образовательной программы.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комплекта дидактических материалов типовых заданий, тестов, контрольных работ, эссе, сочинений и других материалов для диагностики качества обучения и образовательного процесса (по профилю кабинета).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Укомплектованность средствами обучения для обеспечения вариативной программы, программы дополнительного образования в рамках функционирования кабинета.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>Обеспеченность условий для успешного выполнения обучающимися требований к образовательной подготовке на базе учебного кабинета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Обеспеченность учебниками, дидактическими материалами, раздаточным материалом в соответствии с образовательной программой МКК.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Открытое и наглядное предъявление обучающимися минимально необходимого содержания образования и требований к уровню обязательной подготовки (стандарта образования).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Открытое и наглядное предъявление обучающимися образцов измерителей выполнения требований образовательного стандарта.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Обеспеченность обучающихся комплектом типовых заданий, тестов, эссе, контрольных работ и т.п. для диагностики выполнения требований базового и продвинутого уровней образовательного стандарта.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Стендовый материал учебного кабинета: образцы успешного выполнения обучающимися требований образовательных стандартов, анализ типичных ошибок, результаты интеллектуального марафона, олимпиад, конкурсов, выполнения обучающимися творческих заданий и др.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Стендовый материал учебного кабинета: рекомендации для обучающихся по проектированию их учебной деятельности, по выполнению программы развития обще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C5F">
        <w:rPr>
          <w:rFonts w:ascii="Times New Roman" w:hAnsi="Times New Roman" w:cs="Times New Roman"/>
          <w:sz w:val="24"/>
          <w:szCs w:val="24"/>
        </w:rPr>
        <w:t xml:space="preserve">учебных умений и навыков, по организации и выполнению домашней работы, по подготовке к различным формам учебно-познавательной деятельности (практикум, семинар, лабораторная работа, тестирование, зачет, коллоквиум, собеседование, экзамен и др.).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Расписание работы учебного кабинета по обязательной программе, факультативным занятиям, программе дополнительного образования, индивидуальным занятиям с отстающими, с одаренными учащимися, консультации и др.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Образцы индивидуальных учебных планов, программ обучающихся, результаты и анализ их выполнения по профилю кабинета.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Санитарно-гигиенические требования к учебным кабинетам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Размещение столов (парт) в кабинете. В учебных кабинетах обычной прямоугольной конфигурации столы размещаются в два ряда с соблюдением нужной освещенности рабочих мест, разрывов между рядами парт (столов) и стенами. При этом должно выдерживаться расстояние:  </w:t>
      </w:r>
    </w:p>
    <w:p w:rsidR="00A67C5F" w:rsidRPr="00A67C5F" w:rsidRDefault="00A67C5F" w:rsidP="0062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 наружной стены до первого ряда парт (столов) – не менее </w:t>
      </w:r>
      <w:smartTag w:uri="urn:schemas-microsoft-com:office:smarttags" w:element="metricconverter">
        <w:smartTagPr>
          <w:attr w:name="ProductID" w:val="0,5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67C5F" w:rsidRPr="00A67C5F" w:rsidRDefault="00A67C5F" w:rsidP="0062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 внутренней стены до третьего ряда – </w:t>
      </w:r>
      <w:smartTag w:uri="urn:schemas-microsoft-com:office:smarttags" w:element="metricconverter">
        <w:smartTagPr>
          <w:attr w:name="ProductID" w:val="0,5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 задней стены до последних парт (столов) – </w:t>
      </w:r>
      <w:smartTag w:uri="urn:schemas-microsoft-com:office:smarttags" w:element="metricconverter">
        <w:smartTagPr>
          <w:attr w:name="ProductID" w:val="0,65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0,65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 классной доски до первых парт (столов) – </w:t>
      </w:r>
      <w:smartTag w:uri="urn:schemas-microsoft-com:office:smarttags" w:element="metricconverter">
        <w:smartTagPr>
          <w:attr w:name="ProductID" w:val="2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2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от классной доски до последней парты (стола) – не более </w:t>
      </w:r>
      <w:smartTag w:uri="urn:schemas-microsoft-com:office:smarttags" w:element="metricconverter">
        <w:smartTagPr>
          <w:attr w:name="ProductID" w:val="8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8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между рядами – </w:t>
      </w:r>
      <w:smartTag w:uri="urn:schemas-microsoft-com:office:smarttags" w:element="metricconverter">
        <w:smartTagPr>
          <w:attr w:name="ProductID" w:val="0,6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0,6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>.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В каждом классе в соответствии с количеством ростовых групп необходимо ставить мебель не менее трех различных групп (номеров). Если возникает затруднение с под</w:t>
      </w: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бором мебели, лучше посадить школьника за парту большего, чем требуется, номера. Согласно гигиеническим требованиям рабочие места в классах и кабинетах за первыми и вторыми партами в любом ряду нужно отводить обучающимся со сниженным слухом. Обучающиеся с пониженной остротой зрения должны сидеть за первыми партами в ряду у окна. При хорошей коррекции остроты зрения очками учащиеся могут сидеть в любом ряду. Обучающимся с ревматическими заболеваниями, склонным к частым ангинам и острым воспалениям верхних дыхательных путей, рабочие места лучше отводить дальше от окон.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Не менее одного раза за учебный год обучающихся, сидящих в 1-м и 2-м рядах, меняют местами, не нарушая соответствия номера парты по росту.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Поверхность классной доски должна быть ровной, без изъянов и выпуклостей, равномерно окрашенной по всей площади. Цвет покрытия может быть темно-зеленым, темно-коричневым, черным. Состояние зрительных функций, а также работоспособность обучающихся более благоприятны при чтении и списывании текста, написанного на темно-зеленой доске ярко- желтым мелом. Нижний край классной доски над полом устанавливается для учащихся 5-11-х классов – 80-</w:t>
      </w:r>
      <w:smartTag w:uri="urn:schemas-microsoft-com:office:smarttags" w:element="metricconverter">
        <w:smartTagPr>
          <w:attr w:name="ProductID" w:val="90 с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90 см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Освещение учебных кабинетов. Естественное освещение классных комнат, учебных кабинетов, лабораторий, мастерских и других основных помещений считается достаточным, когда коэффициент естественной освещенности на наиболее удаленном от окна месте достигает 1,75 – 2,0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% .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Основной поток света в учебных помещениях должен предусматриваться только с левой стороны от обучающихся. Во время учебных занятий яркий свет не должен слепить глаза, поэтому световые проемы в стене, на которой расположена классная доска, не допускаются. Беспорядочное развешивание на стенах учебных помещений плакатов, стендов и др. резко снижает светоотражение поверхностей, вот почему все пособия следует развешивать на стене, противоположной доске, так, чтобы верхний край предметов не располагался выше </w:t>
      </w:r>
      <w:smartTag w:uri="urn:schemas-microsoft-com:office:smarttags" w:element="metricconverter">
        <w:smartTagPr>
          <w:attr w:name="ProductID" w:val="1,75 с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1,75 см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от пола. Шкафы и другое оборудование следует устанавливать у задней стены помещения. В кабинетах биологии оптимальной является ориентация окон на юг.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Светопроемы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 xml:space="preserve"> учебных кабинетов оборудуются тканевыми шторами светлых тонов, сочетающихся с цветом стен, мебели. В нерабочем состоянии шторы необходимо размещать в простенках между окнами. Искусственное освещение имеет не меньшее значение, чем естественное. При начале занятий в 8 ч. или 8 ч. </w:t>
      </w:r>
      <w:smartTag w:uri="urn:schemas-microsoft-com:office:smarttags" w:element="metricconverter">
        <w:smartTagPr>
          <w:attr w:name="ProductID" w:val="30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30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на первых двух уроках освещенность на рабочем месте естественным светом оказывается недостаточной. В связи с этим необходимо на первые два урока включать искусственное освещение. Для максимального использования дневного света и равномерного освещения учебных помещений рекомендуется:  </w:t>
      </w:r>
    </w:p>
    <w:p w:rsidR="00A67C5F" w:rsidRPr="00A67C5F" w:rsidRDefault="00A67C5F" w:rsidP="0062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не закрашивать оконные стекла;</w:t>
      </w:r>
    </w:p>
    <w:p w:rsidR="00A67C5F" w:rsidRPr="00A67C5F" w:rsidRDefault="00A67C5F" w:rsidP="0062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не расставлять на подоконниках цветы – их следует размещать в переносных цветочницах высотой 65-</w:t>
      </w:r>
      <w:smartTag w:uri="urn:schemas-microsoft-com:office:smarttags" w:element="metricconverter">
        <w:smartTagPr>
          <w:attr w:name="ProductID" w:val="70 с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70 см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от пола или подвесных кашпо в простенках окон;  </w:t>
      </w:r>
    </w:p>
    <w:p w:rsidR="00A67C5F" w:rsidRPr="00A67C5F" w:rsidRDefault="00A67C5F" w:rsidP="0062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очистку и мытье стекол проводить 2 раза в год (осенью и весной). </w:t>
      </w:r>
    </w:p>
    <w:p w:rsidR="00A67C5F" w:rsidRPr="00A67C5F" w:rsidRDefault="00A67C5F" w:rsidP="0062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Отделка учебных кабинетов. Для отделки учебных помещений используются отделочные материалы и краски, создающие матовую поверхность с коэффициентами отражения: для потолка – 0,7-0,8;</w:t>
      </w:r>
    </w:p>
    <w:p w:rsidR="00A67C5F" w:rsidRPr="00A67C5F" w:rsidRDefault="00A67C5F" w:rsidP="0062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для стен – 0,5-0,6;</w:t>
      </w:r>
    </w:p>
    <w:p w:rsidR="00A67C5F" w:rsidRPr="00A67C5F" w:rsidRDefault="00A67C5F" w:rsidP="0062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для пола – 0,3-0,5.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Следует использовать следующие цвета красок:  </w:t>
      </w:r>
    </w:p>
    <w:p w:rsidR="00A67C5F" w:rsidRPr="00A67C5F" w:rsidRDefault="00A67C5F" w:rsidP="006232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для стен учебных помещений – светлые тона желтого, бежевого, розового, зеленого, голубого;  </w:t>
      </w:r>
    </w:p>
    <w:p w:rsidR="00A67C5F" w:rsidRPr="00A67C5F" w:rsidRDefault="00A67C5F" w:rsidP="006232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для мебели (парты, столы, шкафы) – цвета натурального дерева или светло-зеленый;  </w:t>
      </w:r>
    </w:p>
    <w:p w:rsidR="00A67C5F" w:rsidRPr="00A67C5F" w:rsidRDefault="00A67C5F" w:rsidP="006232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для классных досок – темно-зеленый, темно-коричневый;</w:t>
      </w:r>
    </w:p>
    <w:p w:rsidR="00A67C5F" w:rsidRPr="00A67C5F" w:rsidRDefault="00A67C5F" w:rsidP="006232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для дверей, оконных рам – белый. 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Объем учебной информации, передаваемой аудиовизуальными средствами.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При использовании в общеобразовательных учреждениях аудиовизуальных технических средств обучения (АВ ТСО) длительность их непрерывного применения в учебном процессе устанавливается согласно таблице.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>Длительность непрерывного применения на уроках различных технических средств обучения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9000" w:type="dxa"/>
        <w:tblInd w:w="468" w:type="dxa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A67C5F" w:rsidRPr="00A67C5F" w:rsidTr="00822840"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Классы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Длительность просмотра диафильмов, диапозитивов</w:t>
            </w:r>
          </w:p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(минут)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Длительность просмотра кино - видеофильмов</w:t>
            </w:r>
          </w:p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(мин)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Длительность просмотра телепередач</w:t>
            </w:r>
          </w:p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(мин)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Воспроизведение</w:t>
            </w:r>
          </w:p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Звукозаписи</w:t>
            </w:r>
          </w:p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(мин)</w:t>
            </w:r>
          </w:p>
        </w:tc>
      </w:tr>
      <w:tr w:rsidR="00A67C5F" w:rsidRPr="00A67C5F" w:rsidTr="00822840"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5-7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20 - 25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20 - 25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20 - 25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до 20</w:t>
            </w:r>
          </w:p>
        </w:tc>
      </w:tr>
      <w:tr w:rsidR="00A67C5F" w:rsidRPr="00A67C5F" w:rsidTr="00822840"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8-11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20 - 25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20 - 25</w:t>
            </w:r>
          </w:p>
        </w:tc>
        <w:tc>
          <w:tcPr>
            <w:tcW w:w="180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до 20</w:t>
            </w:r>
          </w:p>
        </w:tc>
      </w:tr>
    </w:tbl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Воздушно-тепловой режим. Площадь исправно работающих фрамуг и форточек в учебных кабинетах должна быть не менее 1\50 площади пола. Фрамуги и форточки должны функционировать в любое время года. Учебные кабинеты проветриваются во время перемен. Длительность сквозного проветривания определяется погодными условиями, а до начала занятий осуществляется сквозное проветривание.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Длительность сквозного проветривания учебных помещений в зависимости от температуры наружного воздуха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Ind w:w="468" w:type="dxa"/>
        <w:tblLook w:val="01E0" w:firstRow="1" w:lastRow="1" w:firstColumn="1" w:lastColumn="1" w:noHBand="0" w:noVBand="0"/>
      </w:tblPr>
      <w:tblGrid>
        <w:gridCol w:w="2660"/>
        <w:gridCol w:w="3108"/>
        <w:gridCol w:w="3109"/>
      </w:tblGrid>
      <w:tr w:rsidR="00A67C5F" w:rsidRPr="00A67C5F" w:rsidTr="00822840">
        <w:tc>
          <w:tcPr>
            <w:tcW w:w="2722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Наружная температура</w:t>
            </w:r>
          </w:p>
        </w:tc>
        <w:tc>
          <w:tcPr>
            <w:tcW w:w="319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Длительность проветривания помещений в малые перемены (мин.)</w:t>
            </w:r>
          </w:p>
        </w:tc>
        <w:tc>
          <w:tcPr>
            <w:tcW w:w="3191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Длительность проветривания помещений в большие перемены (мин.)</w:t>
            </w:r>
          </w:p>
        </w:tc>
      </w:tr>
      <w:tr w:rsidR="00A67C5F" w:rsidRPr="00A67C5F" w:rsidTr="00822840">
        <w:tc>
          <w:tcPr>
            <w:tcW w:w="2722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от +10º С до +6º С</w:t>
            </w:r>
          </w:p>
        </w:tc>
        <w:tc>
          <w:tcPr>
            <w:tcW w:w="319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4 – 10</w:t>
            </w:r>
          </w:p>
        </w:tc>
        <w:tc>
          <w:tcPr>
            <w:tcW w:w="3191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25 – 35</w:t>
            </w:r>
          </w:p>
        </w:tc>
      </w:tr>
      <w:tr w:rsidR="00A67C5F" w:rsidRPr="00A67C5F" w:rsidTr="00822840">
        <w:tc>
          <w:tcPr>
            <w:tcW w:w="2722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от +5º С до 0º С</w:t>
            </w:r>
          </w:p>
        </w:tc>
        <w:tc>
          <w:tcPr>
            <w:tcW w:w="319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3 – 7</w:t>
            </w:r>
          </w:p>
        </w:tc>
        <w:tc>
          <w:tcPr>
            <w:tcW w:w="3191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20 – 30</w:t>
            </w:r>
          </w:p>
        </w:tc>
      </w:tr>
      <w:tr w:rsidR="00A67C5F" w:rsidRPr="00A67C5F" w:rsidTr="00822840">
        <w:tc>
          <w:tcPr>
            <w:tcW w:w="2722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от 0º С до -5º С</w:t>
            </w:r>
          </w:p>
        </w:tc>
        <w:tc>
          <w:tcPr>
            <w:tcW w:w="319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2 – 5</w:t>
            </w:r>
          </w:p>
        </w:tc>
        <w:tc>
          <w:tcPr>
            <w:tcW w:w="3191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15 – 25</w:t>
            </w:r>
          </w:p>
        </w:tc>
      </w:tr>
      <w:tr w:rsidR="00A67C5F" w:rsidRPr="00A67C5F" w:rsidTr="00822840">
        <w:tc>
          <w:tcPr>
            <w:tcW w:w="2722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от -5º С до -10º С</w:t>
            </w:r>
          </w:p>
        </w:tc>
        <w:tc>
          <w:tcPr>
            <w:tcW w:w="319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1 – 3</w:t>
            </w:r>
          </w:p>
        </w:tc>
        <w:tc>
          <w:tcPr>
            <w:tcW w:w="3191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10 – 15</w:t>
            </w:r>
          </w:p>
        </w:tc>
      </w:tr>
      <w:tr w:rsidR="00A67C5F" w:rsidRPr="00A67C5F" w:rsidTr="00822840">
        <w:tc>
          <w:tcPr>
            <w:tcW w:w="2722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ниже -10º С</w:t>
            </w:r>
          </w:p>
        </w:tc>
        <w:tc>
          <w:tcPr>
            <w:tcW w:w="3190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>1 – 1,5</w:t>
            </w:r>
          </w:p>
        </w:tc>
        <w:tc>
          <w:tcPr>
            <w:tcW w:w="3191" w:type="dxa"/>
          </w:tcPr>
          <w:p w:rsidR="00A67C5F" w:rsidRPr="00A67C5F" w:rsidRDefault="00A67C5F" w:rsidP="00A67C5F">
            <w:pPr>
              <w:pStyle w:val="a3"/>
              <w:jc w:val="both"/>
              <w:rPr>
                <w:sz w:val="24"/>
                <w:szCs w:val="24"/>
              </w:rPr>
            </w:pPr>
            <w:r w:rsidRPr="00A67C5F">
              <w:rPr>
                <w:sz w:val="24"/>
                <w:szCs w:val="24"/>
              </w:rPr>
              <w:t xml:space="preserve">5 – 10 </w:t>
            </w:r>
          </w:p>
        </w:tc>
      </w:tr>
    </w:tbl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 температуре наружного воздуха более +10º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целесообразно проводить занятия при открытых фрамугах и форточках. Температура воздуха в классных помещениях, учебных кабинетах, лабораториях в зависимости от климатических условий должна составлять:  </w:t>
      </w:r>
    </w:p>
    <w:p w:rsidR="00A67C5F" w:rsidRPr="00A67C5F" w:rsidRDefault="00A67C5F" w:rsidP="006232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18-20º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при их обычном остеклении и 19-21º С - при ленточном остеклении; </w:t>
      </w:r>
    </w:p>
    <w:p w:rsidR="00A67C5F" w:rsidRPr="00A67C5F" w:rsidRDefault="00A67C5F" w:rsidP="006232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учебных мастерских – 15-17º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актовом зале, </w:t>
      </w:r>
      <w:r w:rsidRPr="00A67C5F">
        <w:rPr>
          <w:rFonts w:ascii="Times New Roman" w:hAnsi="Times New Roman" w:cs="Times New Roman"/>
          <w:sz w:val="24"/>
          <w:szCs w:val="24"/>
        </w:rPr>
        <w:t>классе пения</w:t>
      </w:r>
      <w:r w:rsidRPr="00A67C5F">
        <w:rPr>
          <w:rFonts w:ascii="Times New Roman" w:hAnsi="Times New Roman" w:cs="Times New Roman"/>
          <w:sz w:val="24"/>
          <w:szCs w:val="24"/>
        </w:rPr>
        <w:t xml:space="preserve"> и музыки– 18-20º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спортзале и комнатах для проведения секционных занятий – 15-17º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раздевалке спортивного зала – 19-23º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в библиотеке – 17-21º С.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Перепад температуры воздуха в учебном кабинете как по вертикали, так и по горизонтали не должен превышать 2-3º С. Уроки физкультуры следует проводить в хорошо аэрируемых залах. Для этого необходимо во время занятий в зале открывать одно-два окна с подветренной стороны при температуре наружного воздуха выше +5º С и слабом ветре. При более низкой температуре и большей скорости движения воздуха занятия в зале проводятся при открытых фрамугах, а сквозное проветривание – во время перемен в отсутствие обучающихся. При достижении в помещении температуры воздуха в 15-14º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проветривание зала следует прекращать.5 В помещениях общеобразовательных учреждений относительная влажность воздуха </w:t>
      </w: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должна соблюдаться в пределах 40-60%. В школьных мастерских, где работа на станках и механизмах связана с выделением большого количества тепла и пыли, оборудуется механическая вытяжная вентиляция. Кратность воздухообмена должна составлять не менее </w:t>
      </w:r>
      <w:smartTag w:uri="urn:schemas-microsoft-com:office:smarttags" w:element="metricconverter">
        <w:smartTagPr>
          <w:attr w:name="ProductID" w:val="20 м3"/>
        </w:smartTagPr>
        <w:r w:rsidRPr="00A67C5F">
          <w:rPr>
            <w:rFonts w:ascii="Times New Roman" w:hAnsi="Times New Roman" w:cs="Times New Roman"/>
            <w:sz w:val="24"/>
            <w:szCs w:val="24"/>
          </w:rPr>
          <w:t>20 м3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в час на одного ребенка. Станки и механизмы должны отвечать требованиям санитарных норм и иметь соответствующие приспособления.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>Особенности оборудования учебных кабинетов</w:t>
      </w: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Требования к кабинету русского языка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В кабинете русского языка должны быть:  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все изданные средства обучения (или большая часть из них);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последние издания пособий, согласованные с действующими учебниками;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брошюры с методическими рекомендациями к изданным пособиям (таблицам, грампластинкам, диапозитивам). Книжный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фонд:  словари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школьного типа;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научно-популярные книги о языке для внеклассного чтения;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сборники дидактических материалов по русскому языку;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комплекты тестов;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раздаточный материал;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комплект иллюстраций для уроков развития речи;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основные работы по методике преподавания русского языка;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методические руководства к действующим учебникам;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сборники упражнений, диктантов и текстов для изложений;</w:t>
      </w:r>
    </w:p>
    <w:p w:rsidR="00A67C5F" w:rsidRPr="00A67C5F" w:rsidRDefault="00A67C5F" w:rsidP="0062325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рекомендации по оборудованию кабинета и использованию средств обучения.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Размещение и хранение учебного оборудования книг: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научно-популярная и справочная литература хранится отдельно, учащиеся могут свободно пользоваться ею;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научно-методическая литература, расставленная в определенном порядке, хранится в шкафу;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предусмотрена рубрикация книжного фонда (имеются разделители с названиями) раздаточного материала: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распределен по темам;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каждый комплект пронумерован и хранится в специальном приспособлении (коробке, папке и т.д.);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имеется список всех комплектов таблиц и демонстрационных карточек (со словами для запоминания):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таблицы расставлены в определенной последовательности и пронумерованы;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имеется список всех таблиц;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демонстрационные карточки распределены по классам и хранятся в специальных укладках или коробках звуковых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пособий:  грампластинки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и аудиокассеты с записями хранятся в специальных укладках (в вертикальном положении);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грампластинки помещены в конверты (из целлофана или плотной бумаги);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аудиокассеты помещены в коробки;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звукозаписи распределены по классам и по темам, пронумерованы;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имеется список всех звукозаписей экранных пособий: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диафильмы, видеофильмы и диапозитивы хранятся в специальных укладках;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все коробки и ячейки, в которых они хранятся, пронумерованы;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диафильмы, видеофильмы и диапозитивы расставлены в определенной последовательности (распределены по классам);  </w:t>
      </w:r>
    </w:p>
    <w:p w:rsidR="00A67C5F" w:rsidRPr="00A67C5F" w:rsidRDefault="00A67C5F" w:rsidP="006232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имеется список диафильмов, видеофильмов и диапозитивов.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Наличие в кабинете мебели, приспособлений и аппаратуры:  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столы, стулья;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стол учителя – для специализированных кабинетов (с отделением для электропроигрывателя, магнитофона, грампластинок) или аналогичной конструкции;  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в кабинете подготовлены комплекты дидактического материала (текстового и изобразительного), дополняющие изданные пособия и учитывающие уровень подготовки данного класса;  </w:t>
      </w:r>
    </w:p>
    <w:p w:rsid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кабинете имеются приспособления, облегчающие экспонирование печатных пособий и книг: витрины и подставки для книг. Наличие приспособлений и аппаратуры, обеспечивающих использование экранно-звуковых пособий:  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экран;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магнитофон; 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электропроигрыватель; 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телевизор;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видеомагнитофон;</w:t>
      </w:r>
    </w:p>
    <w:p w:rsidR="00A67C5F" w:rsidRPr="00A67C5F" w:rsidRDefault="00A67C5F" w:rsidP="006232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компьютер с набором обучающих программ. В кабинете оформлены рабочие стенды (по темам программы).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математики </w:t>
      </w:r>
    </w:p>
    <w:p w:rsidR="00A67C5F" w:rsidRPr="00A67C5F" w:rsidRDefault="00A67C5F" w:rsidP="00A67C5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учебный кабинет математики должен быть оснащен: 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классной доской;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специализированной мебелью и оснащением рабочих мест учащихся;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рабочим столом учителя;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демонстрационным столом (при необходимости);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комплектом учебного оборудования, выпускаемого промышленностью, в соответствии с программой тех классов, которые занимаются в данном кабинете;  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комплектом дидактических материалов и карточек с заданиями для проверки знаний и организации самостоятельной работы учащихся;  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заданиями для проведения контрольных работ;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комплектом ТСО и приспособлениями для их использования;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библиотечкой по предмету и библиографической картотекой к ней;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комплектом учебно-методических пособий;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набором лучших письменных контрольных и экзаменационных работ, выполненных учениками;  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картотекой учебного оборудования для изучения каждого вопроса программы (раздела учебника); 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описью имеющегося в кабинете учебного оборудования и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ТСО;  правилами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техники безопасности работы в кабинете;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правилами пользования учебным кабинетом;</w:t>
      </w:r>
    </w:p>
    <w:p w:rsidR="00A67C5F" w:rsidRPr="00A67C5F" w:rsidRDefault="00A67C5F" w:rsidP="00623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планом работы учебного кабинета на учебный год (и перспективу).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5F">
        <w:rPr>
          <w:rFonts w:ascii="Times New Roman" w:hAnsi="Times New Roman" w:cs="Times New Roman"/>
          <w:b/>
          <w:sz w:val="24"/>
          <w:szCs w:val="24"/>
        </w:rPr>
        <w:t xml:space="preserve">Требования к оборудованию кабинета иностранного языка. Кабинет иностранного языка обычно рассчитан на 10-15 рабочих мест (с учетом деления класса на две группы). Кабинет иностранного языка включает следующее оборудование:  </w:t>
      </w:r>
    </w:p>
    <w:p w:rsidR="00A67C5F" w:rsidRPr="00A67C5F" w:rsidRDefault="00A67C5F" w:rsidP="0062325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стол преподавателя;</w:t>
      </w:r>
    </w:p>
    <w:p w:rsidR="00A67C5F" w:rsidRPr="00A67C5F" w:rsidRDefault="00A67C5F" w:rsidP="0062325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тумба для проекционных аппаратов;</w:t>
      </w:r>
    </w:p>
    <w:p w:rsidR="00A67C5F" w:rsidRPr="00A67C5F" w:rsidRDefault="00A67C5F" w:rsidP="0062325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подставка под магнитофон и проигрыватель;</w:t>
      </w:r>
    </w:p>
    <w:p w:rsidR="00A67C5F" w:rsidRPr="00A67C5F" w:rsidRDefault="00A67C5F" w:rsidP="0062325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секционные шкафы для хранения наглядных пособий и ТСО;</w:t>
      </w:r>
    </w:p>
    <w:p w:rsidR="00A67C5F" w:rsidRPr="00A67C5F" w:rsidRDefault="00A67C5F" w:rsidP="0062325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лингафонные рецептивные установки.</w:t>
      </w:r>
    </w:p>
    <w:p w:rsidR="00A67C5F" w:rsidRDefault="00A67C5F" w:rsidP="00A67C5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Кроме перечисленного оборудования кабинет иностранного языка оснащается: </w:t>
      </w:r>
    </w:p>
    <w:p w:rsidR="00A67C5F" w:rsidRPr="00A67C5F" w:rsidRDefault="00A67C5F" w:rsidP="0062325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учебно-методическими комплектами и другими средствами обучения в соответствии с «Типовыми перечнями…» учебного оборудования по всем классам, темами устной речи и </w:t>
      </w:r>
      <w:r w:rsidRPr="00A67C5F">
        <w:rPr>
          <w:rFonts w:ascii="Times New Roman" w:hAnsi="Times New Roman" w:cs="Times New Roman"/>
          <w:sz w:val="24"/>
          <w:szCs w:val="24"/>
        </w:rPr>
        <w:t>чтения, комплектом</w:t>
      </w:r>
      <w:r w:rsidRPr="00A67C5F">
        <w:rPr>
          <w:rFonts w:ascii="Times New Roman" w:hAnsi="Times New Roman" w:cs="Times New Roman"/>
          <w:sz w:val="24"/>
          <w:szCs w:val="24"/>
        </w:rPr>
        <w:t xml:space="preserve"> аппаратуры, необходимой для включения в учебный процесс учебно-наглядных пособий.  </w:t>
      </w:r>
    </w:p>
    <w:p w:rsidR="00A67C5F" w:rsidRPr="00A67C5F" w:rsidRDefault="00A67C5F" w:rsidP="0062325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комплектом учебно-методических пособий для учителя и для обучающихся, словарями и </w:t>
      </w:r>
      <w:r w:rsidR="004D59CD" w:rsidRPr="00A67C5F">
        <w:rPr>
          <w:rFonts w:ascii="Times New Roman" w:hAnsi="Times New Roman" w:cs="Times New Roman"/>
          <w:sz w:val="24"/>
          <w:szCs w:val="24"/>
        </w:rPr>
        <w:t>справочниками; фондом</w:t>
      </w:r>
      <w:r w:rsidRPr="00A67C5F">
        <w:rPr>
          <w:rFonts w:ascii="Times New Roman" w:hAnsi="Times New Roman" w:cs="Times New Roman"/>
          <w:sz w:val="24"/>
          <w:szCs w:val="24"/>
        </w:rPr>
        <w:t xml:space="preserve"> самодельных пособий;</w:t>
      </w:r>
    </w:p>
    <w:p w:rsidR="00A67C5F" w:rsidRPr="00A67C5F" w:rsidRDefault="00A67C5F" w:rsidP="0062325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картотеками, в том числе картотекой подготовки учителя к уроку, картотекой учебного оборудования и учебно-наглядных пособий, картотекой индивидуальных заданий для осуществления индивидуализации обучения, организации самостоятельной работы учащихся, контрольных работ и пр.;  </w:t>
      </w:r>
    </w:p>
    <w:p w:rsidR="00A67C5F" w:rsidRPr="00A67C5F" w:rsidRDefault="00A67C5F" w:rsidP="0062325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инструментами и материалами для ремонта и изготовления пособий;</w:t>
      </w:r>
    </w:p>
    <w:p w:rsidR="00A67C5F" w:rsidRPr="00A67C5F" w:rsidRDefault="00A67C5F" w:rsidP="0062325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специальной оргтехникой для хранения, демонстрации и экспонирования экспозиционных материалов и учебно-наглядных пособий;  </w:t>
      </w:r>
    </w:p>
    <w:p w:rsidR="00A67C5F" w:rsidRPr="00A67C5F" w:rsidRDefault="00A67C5F" w:rsidP="0062325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тщательно подобранным книжным фондом, включающим литературу для учащихся (книги для внеклассного чтения, газеты на иностранном языке, словари, справочники по грамматике, лексике) и учителя (специальную методическую литературу, а также литературу по вопросам психологии, дидактики средств обучения). 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Все пособия, учебное оборудование в кабинете иностранного языка должны быть систематизированы и храниться в соответствии с требованиями педагогической эргономики. </w:t>
      </w:r>
    </w:p>
    <w:p w:rsidR="00A67C5F" w:rsidRPr="00A67C5F" w:rsidRDefault="00A67C5F" w:rsidP="004D59C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Все имеющееся в кабинете оборудование должно быть перечислено в специальной инвентарной книге с присвоенным ему инвентарным номером. Учебные пособия и оборудование размещаются и хранятся по разделам программы и по классам. Демонстрационные пособия и раздаточный материал хранятся отдельно. Учебники, книги для внеклассного чтения хранятся в шкафах, расположенных у задней стены кабинета. В шкафу у стола учителя размещаются справочная и методическая литература для учителя, словари, картотеки. Для хранения аудиовизуальных средств обучения необходимо иметь специальные приспособления. Грампластинки должны храниться в полиэтиленовых конвертах в вертикальном положении. Магнитные записи хранятся в коробках на полках шкафа также в вертикальном положении, а диафильмы в специальных ящиках с ячейками. Все пособия систематизируются по темам и классам, нумеруются. Для каждого вида пособия составляется список, где указывается название темы, класс, название пособия, его номер, чтобы учитель мог быстро, без труда отыскать необходимое ему пособие. Все пособия вносятся в картотеки (по темам устной речи, по классам) и в общий каталог средств обучения, имеющихся в кабинете. Таблицы хранятся в специальных ящиках, которые размещаются под классной доской или вдоль боковой стены кабинета под стендами.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4D59CD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CD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истории 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Оборудование кабинета истории в школе состоит из трех основных частей: 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специальной мебели и приспособлений;</w:t>
      </w:r>
    </w:p>
    <w:p w:rsidR="00A67C5F" w:rsidRPr="00A67C5F" w:rsidRDefault="00A67C5F" w:rsidP="006232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технической аппаратуры;</w:t>
      </w:r>
    </w:p>
    <w:p w:rsidR="00A67C5F" w:rsidRPr="00A67C5F" w:rsidRDefault="00A67C5F" w:rsidP="0062325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учебных пособий.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кабинете должны быть представлены: 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плоскостные наглядные пособия:  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настенные исторические карты;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демонстрационные картины и таблицы;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раздаточные наглядные пособия;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аппликации.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объемные наглядные пособия:  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модели;</w:t>
      </w:r>
    </w:p>
    <w:p w:rsidR="00A67C5F" w:rsidRPr="00A67C5F" w:rsidRDefault="00A67C5F" w:rsidP="006232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макеты.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Крайне полезна в образовательном плане работа по их изготовлению и применению в процессе обучения. </w:t>
      </w:r>
    </w:p>
    <w:p w:rsidR="004D59CD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должен иметь:  </w:t>
      </w:r>
    </w:p>
    <w:p w:rsidR="004D59CD" w:rsidRDefault="00A67C5F" w:rsidP="006232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фонотеку; </w:t>
      </w:r>
    </w:p>
    <w:p w:rsidR="00A67C5F" w:rsidRPr="00A67C5F" w:rsidRDefault="00A67C5F" w:rsidP="0062325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видеофильмы.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Особая часть кабинета – дидактические раздаточные материалы:  </w:t>
      </w:r>
    </w:p>
    <w:p w:rsidR="00A67C5F" w:rsidRPr="00A67C5F" w:rsidRDefault="00A67C5F" w:rsidP="006232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карточки для получения конструктивных ответов;</w:t>
      </w:r>
    </w:p>
    <w:p w:rsidR="00A67C5F" w:rsidRPr="00A67C5F" w:rsidRDefault="00A67C5F" w:rsidP="006232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карточки-тесты;</w:t>
      </w:r>
    </w:p>
    <w:p w:rsidR="00A67C5F" w:rsidRPr="00A67C5F" w:rsidRDefault="00A67C5F" w:rsidP="006232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демонстрационные карточки;</w:t>
      </w:r>
    </w:p>
    <w:p w:rsidR="00A67C5F" w:rsidRPr="00A67C5F" w:rsidRDefault="00A67C5F" w:rsidP="006232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программированные материалы.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4D59CD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CD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географии 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географии должен быть оснащен: 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мебелью, приспособлениями для работы, ТСО, рабочим и демонстрационным столами; 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специальными средствами обучения:  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моделями;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приборами;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коллекциями;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гербариями;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макетами;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картами;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картинами;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таблицами;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экспозиционными </w:t>
      </w:r>
      <w:r w:rsidR="004D59CD" w:rsidRPr="00A67C5F">
        <w:rPr>
          <w:rFonts w:ascii="Times New Roman" w:hAnsi="Times New Roman" w:cs="Times New Roman"/>
          <w:sz w:val="24"/>
          <w:szCs w:val="24"/>
        </w:rPr>
        <w:t>материалами</w:t>
      </w:r>
      <w:r w:rsidR="004D59CD">
        <w:rPr>
          <w:rFonts w:ascii="Times New Roman" w:hAnsi="Times New Roman" w:cs="Times New Roman"/>
          <w:sz w:val="24"/>
          <w:szCs w:val="24"/>
        </w:rPr>
        <w:t>,</w:t>
      </w:r>
      <w:r w:rsidR="004D59CD" w:rsidRPr="00A67C5F">
        <w:rPr>
          <w:rFonts w:ascii="Times New Roman" w:hAnsi="Times New Roman" w:cs="Times New Roman"/>
          <w:sz w:val="24"/>
          <w:szCs w:val="24"/>
        </w:rPr>
        <w:t xml:space="preserve"> отражающими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события внутренней и международной жизни</w:t>
      </w:r>
      <w:r w:rsidR="004D59CD">
        <w:rPr>
          <w:rFonts w:ascii="Times New Roman" w:hAnsi="Times New Roman" w:cs="Times New Roman"/>
          <w:sz w:val="24"/>
          <w:szCs w:val="24"/>
        </w:rPr>
        <w:t>,</w:t>
      </w:r>
      <w:r w:rsidRPr="00A67C5F">
        <w:rPr>
          <w:rFonts w:ascii="Times New Roman" w:hAnsi="Times New Roman" w:cs="Times New Roman"/>
          <w:sz w:val="24"/>
          <w:szCs w:val="24"/>
        </w:rPr>
        <w:t xml:space="preserve"> организующими учащихся на овладение приемами учебной работы;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уголком по изучению своего края</w:t>
      </w:r>
      <w:r w:rsidR="004D59CD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4D59CD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литературой: справочной; научно</w:t>
      </w:r>
      <w:r w:rsidR="00A67C5F" w:rsidRPr="00A67C5F">
        <w:rPr>
          <w:rFonts w:ascii="Times New Roman" w:hAnsi="Times New Roman" w:cs="Times New Roman"/>
          <w:sz w:val="24"/>
          <w:szCs w:val="24"/>
        </w:rPr>
        <w:t>-</w:t>
      </w:r>
      <w:r w:rsidRPr="00A67C5F">
        <w:rPr>
          <w:rFonts w:ascii="Times New Roman" w:hAnsi="Times New Roman" w:cs="Times New Roman"/>
          <w:sz w:val="24"/>
          <w:szCs w:val="24"/>
        </w:rPr>
        <w:t>популярн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67C5F">
        <w:rPr>
          <w:rFonts w:ascii="Times New Roman" w:hAnsi="Times New Roman" w:cs="Times New Roman"/>
          <w:sz w:val="24"/>
          <w:szCs w:val="24"/>
        </w:rPr>
        <w:t>; учебник</w:t>
      </w:r>
      <w:r>
        <w:rPr>
          <w:rFonts w:ascii="Times New Roman" w:hAnsi="Times New Roman" w:cs="Times New Roman"/>
          <w:sz w:val="24"/>
          <w:szCs w:val="24"/>
        </w:rPr>
        <w:t>ами; научно-методическими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пособия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A67C5F"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образц</w:t>
      </w:r>
      <w:r w:rsidR="004D59CD">
        <w:rPr>
          <w:rFonts w:ascii="Times New Roman" w:hAnsi="Times New Roman" w:cs="Times New Roman"/>
          <w:sz w:val="24"/>
          <w:szCs w:val="24"/>
        </w:rPr>
        <w:t>ами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практических и самостоятельных работ учащихся;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подборк</w:t>
      </w:r>
      <w:r w:rsidR="004D59CD">
        <w:rPr>
          <w:rFonts w:ascii="Times New Roman" w:hAnsi="Times New Roman" w:cs="Times New Roman"/>
          <w:sz w:val="24"/>
          <w:szCs w:val="24"/>
        </w:rPr>
        <w:t>ой</w:t>
      </w:r>
      <w:r w:rsidRPr="00A67C5F">
        <w:rPr>
          <w:rFonts w:ascii="Times New Roman" w:hAnsi="Times New Roman" w:cs="Times New Roman"/>
          <w:sz w:val="24"/>
          <w:szCs w:val="24"/>
        </w:rPr>
        <w:t xml:space="preserve"> олимпиадных заданий и т.д.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систематизированными средствами обучения: а) по видам (карта, картина, таблица); б) по классам</w:t>
      </w:r>
      <w:r w:rsidR="004D59CD">
        <w:rPr>
          <w:rFonts w:ascii="Times New Roman" w:hAnsi="Times New Roman" w:cs="Times New Roman"/>
          <w:sz w:val="24"/>
          <w:szCs w:val="24"/>
        </w:rPr>
        <w:t>;</w:t>
      </w:r>
      <w:r w:rsidRPr="00A67C5F">
        <w:rPr>
          <w:rFonts w:ascii="Times New Roman" w:hAnsi="Times New Roman" w:cs="Times New Roman"/>
          <w:sz w:val="24"/>
          <w:szCs w:val="24"/>
        </w:rPr>
        <w:t xml:space="preserve"> в) раздаточными материалами: для организации индивидуальной, групповой и фронтальной самостоятельной учебной работы;  </w:t>
      </w:r>
    </w:p>
    <w:p w:rsidR="00A67C5F" w:rsidRPr="00A67C5F" w:rsidRDefault="00A67C5F" w:rsidP="0062325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для подготовки опережающих заданий; карточк</w:t>
      </w:r>
      <w:r w:rsidR="004D59CD">
        <w:rPr>
          <w:rFonts w:ascii="Times New Roman" w:hAnsi="Times New Roman" w:cs="Times New Roman"/>
          <w:sz w:val="24"/>
          <w:szCs w:val="24"/>
        </w:rPr>
        <w:t>ами</w:t>
      </w:r>
      <w:r w:rsidRPr="00A67C5F">
        <w:rPr>
          <w:rFonts w:ascii="Times New Roman" w:hAnsi="Times New Roman" w:cs="Times New Roman"/>
          <w:sz w:val="24"/>
          <w:szCs w:val="24"/>
        </w:rPr>
        <w:t>-задания</w:t>
      </w:r>
      <w:r w:rsidR="004D59CD">
        <w:rPr>
          <w:rFonts w:ascii="Times New Roman" w:hAnsi="Times New Roman" w:cs="Times New Roman"/>
          <w:sz w:val="24"/>
          <w:szCs w:val="24"/>
        </w:rPr>
        <w:t>ми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для проверки знаний, умений обучающихся; </w:t>
      </w:r>
      <w:r w:rsidR="004D59CD" w:rsidRPr="00A67C5F">
        <w:rPr>
          <w:rFonts w:ascii="Times New Roman" w:hAnsi="Times New Roman" w:cs="Times New Roman"/>
          <w:sz w:val="24"/>
          <w:szCs w:val="24"/>
        </w:rPr>
        <w:t>атлас</w:t>
      </w:r>
      <w:r w:rsidR="004D59CD">
        <w:rPr>
          <w:rFonts w:ascii="Times New Roman" w:hAnsi="Times New Roman" w:cs="Times New Roman"/>
          <w:sz w:val="24"/>
          <w:szCs w:val="24"/>
        </w:rPr>
        <w:t>ами</w:t>
      </w:r>
      <w:r w:rsidR="004D59CD" w:rsidRPr="00A67C5F">
        <w:rPr>
          <w:rFonts w:ascii="Times New Roman" w:hAnsi="Times New Roman" w:cs="Times New Roman"/>
          <w:sz w:val="24"/>
          <w:szCs w:val="24"/>
        </w:rPr>
        <w:t>; коллекциями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минералов и горных пород; гербари</w:t>
      </w:r>
      <w:r w:rsidR="004D59CD">
        <w:rPr>
          <w:rFonts w:ascii="Times New Roman" w:hAnsi="Times New Roman" w:cs="Times New Roman"/>
          <w:sz w:val="24"/>
          <w:szCs w:val="24"/>
        </w:rPr>
        <w:t>ями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A67C5F" w:rsidRPr="00A67C5F" w:rsidRDefault="00A67C5F" w:rsidP="004D59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географии должен отвечать санитарно-гигиеническим условиям, эстетическим и техническим требованиям. </w:t>
      </w:r>
    </w:p>
    <w:p w:rsidR="004D59CD" w:rsidRDefault="004D59CD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9CD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CD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физики и астрономии </w:t>
      </w:r>
    </w:p>
    <w:p w:rsidR="00A67C5F" w:rsidRPr="004D59CD" w:rsidRDefault="00A67C5F" w:rsidP="004D59C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CD">
        <w:rPr>
          <w:rFonts w:ascii="Times New Roman" w:hAnsi="Times New Roman" w:cs="Times New Roman"/>
          <w:sz w:val="24"/>
          <w:szCs w:val="24"/>
        </w:rPr>
        <w:t xml:space="preserve">Требования к помещениям кабинета физики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оборудуется лабораторными столами и стульями, демонстрационным столом, шкафами для хранения учебного оборудования для лабораторных и практических работ. В лаборантской устанавливаются шкафы (стеллажи) для хранения демонстрационного оборудования.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Расстановка мебели в кабинете должна обеспечивать оптимальную ширину проходов, оптимальные расстояния от классной доски до первого и последнего ряда столов.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оснащается медицинской аптечкой с набором перевязочных средств и медикаментов, инструкцией по правилам безопасности труда для учащихся.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Естественный свет должен падать с левой стороны от обучающихся, наименьшая общая искусственная освещенность на уровне столов должна быть не ниже 300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 xml:space="preserve"> при люминесцентных лампах.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Кабинет физики относится к группе помещений с повышенной опасностью. Запрещается подавать на рабочие столы обучающихся напряжение свыше 42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переменного и 110 В постоянного тока. Электрооборудование кабинета с напряжением питания свыше 42 </w:t>
      </w:r>
      <w:proofErr w:type="gramStart"/>
      <w:r w:rsidRPr="00A67C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7C5F">
        <w:rPr>
          <w:rFonts w:ascii="Times New Roman" w:hAnsi="Times New Roman" w:cs="Times New Roman"/>
          <w:sz w:val="24"/>
          <w:szCs w:val="24"/>
        </w:rPr>
        <w:t xml:space="preserve"> переменного и 110 В постоянного тока заземляют.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Для обеспечения пожарной безопасности кабинеты физики комплектуются противопожарным инвентарем: ящиком с песком, плотной мешковиной, углекислотным или порошковым огнетушителем.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Химические реактивы, предусмотренные перечнем, хранятся в лаборантской в глухом шкафу под замком, жидкие реактивы – в тонкостенных, твердые – в толстостенных стеклянных банках с притертыми пробками. Каждый сосуд имеет четкую этикетку.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Пребывание обучающихся в кабинете физики и лаборантской допускается только в присутствии учителя.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Оборудование кабинета физики Оборудование, которым комплектуется кабинет физики, должно обеспечивать два вида физических демонстраций для классов, изучающих физику на базовом </w:t>
      </w:r>
      <w:r w:rsidR="004D59CD" w:rsidRPr="00A67C5F">
        <w:rPr>
          <w:rFonts w:ascii="Times New Roman" w:hAnsi="Times New Roman" w:cs="Times New Roman"/>
          <w:sz w:val="24"/>
          <w:szCs w:val="24"/>
        </w:rPr>
        <w:t>уровне: демонстрационный</w:t>
      </w:r>
      <w:r w:rsidRPr="00A67C5F">
        <w:rPr>
          <w:rFonts w:ascii="Times New Roman" w:hAnsi="Times New Roman" w:cs="Times New Roman"/>
          <w:sz w:val="24"/>
          <w:szCs w:val="24"/>
        </w:rPr>
        <w:t xml:space="preserve"> эксперимент (оборудование для таких экспериментов определяется из расчета одного комплекта на кабинет и предназначено для использования учителем); 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фронтальный ученический эксперимент, имеющий безусловный приоритет с точки зрения современной методики преподавания естественнонаучных предметов. Приборы и оборудование для таких экспериментов приобретаются из расчета одного комплекта на двух учащихся. </w:t>
      </w:r>
    </w:p>
    <w:p w:rsidR="00A67C5F" w:rsidRPr="00A67C5F" w:rsidRDefault="00A67C5F" w:rsidP="0062325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Оборудование для работ физического практикума, который традиционно был одним из наиболее интересных разделов школьного физического образования, предусматривается теперь, к сожалению, только в школах и классах с расширенным и углубленным изучением физики. Комплект оборудования физического кабинета состоит из следующих позиций: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Учебно-методическая литература по физике (учебники, задачники, дидактические материалы, справочная литература). 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Учебно-методическая литература по астрономии. 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Технические средства </w:t>
      </w:r>
      <w:r w:rsidR="002B6440" w:rsidRPr="00A67C5F">
        <w:rPr>
          <w:rFonts w:ascii="Times New Roman" w:hAnsi="Times New Roman" w:cs="Times New Roman"/>
          <w:sz w:val="24"/>
          <w:szCs w:val="24"/>
        </w:rPr>
        <w:t>обучения: персональный</w:t>
      </w:r>
      <w:r w:rsidRPr="00A67C5F">
        <w:rPr>
          <w:rFonts w:ascii="Times New Roman" w:hAnsi="Times New Roman" w:cs="Times New Roman"/>
          <w:sz w:val="24"/>
          <w:szCs w:val="24"/>
        </w:rPr>
        <w:t xml:space="preserve"> </w:t>
      </w:r>
      <w:r w:rsidR="002B6440" w:rsidRPr="00A67C5F">
        <w:rPr>
          <w:rFonts w:ascii="Times New Roman" w:hAnsi="Times New Roman" w:cs="Times New Roman"/>
          <w:sz w:val="24"/>
          <w:szCs w:val="24"/>
        </w:rPr>
        <w:t>компьютер; телевизор</w:t>
      </w:r>
      <w:r w:rsidRPr="00A67C5F"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Приборы для демонстрационных </w:t>
      </w:r>
      <w:r w:rsidR="002B6440" w:rsidRPr="00A67C5F">
        <w:rPr>
          <w:rFonts w:ascii="Times New Roman" w:hAnsi="Times New Roman" w:cs="Times New Roman"/>
          <w:sz w:val="24"/>
          <w:szCs w:val="24"/>
        </w:rPr>
        <w:t>опытов: общего</w:t>
      </w:r>
      <w:r w:rsidRPr="00A67C5F">
        <w:rPr>
          <w:rFonts w:ascii="Times New Roman" w:hAnsi="Times New Roman" w:cs="Times New Roman"/>
          <w:sz w:val="24"/>
          <w:szCs w:val="24"/>
        </w:rPr>
        <w:t xml:space="preserve"> </w:t>
      </w:r>
      <w:r w:rsidR="002B6440" w:rsidRPr="00A67C5F">
        <w:rPr>
          <w:rFonts w:ascii="Times New Roman" w:hAnsi="Times New Roman" w:cs="Times New Roman"/>
          <w:sz w:val="24"/>
          <w:szCs w:val="24"/>
        </w:rPr>
        <w:t>назначения; по</w:t>
      </w:r>
      <w:r w:rsidRPr="00A67C5F">
        <w:rPr>
          <w:rFonts w:ascii="Times New Roman" w:hAnsi="Times New Roman" w:cs="Times New Roman"/>
          <w:sz w:val="24"/>
          <w:szCs w:val="24"/>
        </w:rPr>
        <w:t xml:space="preserve"> </w:t>
      </w:r>
      <w:r w:rsidR="002B6440" w:rsidRPr="00A67C5F">
        <w:rPr>
          <w:rFonts w:ascii="Times New Roman" w:hAnsi="Times New Roman" w:cs="Times New Roman"/>
          <w:sz w:val="24"/>
          <w:szCs w:val="24"/>
        </w:rPr>
        <w:t>механике; по</w:t>
      </w:r>
      <w:r w:rsidRPr="00A67C5F">
        <w:rPr>
          <w:rFonts w:ascii="Times New Roman" w:hAnsi="Times New Roman" w:cs="Times New Roman"/>
          <w:sz w:val="24"/>
          <w:szCs w:val="24"/>
        </w:rPr>
        <w:t xml:space="preserve"> молекулярной </w:t>
      </w:r>
      <w:r w:rsidR="002B6440" w:rsidRPr="00A67C5F">
        <w:rPr>
          <w:rFonts w:ascii="Times New Roman" w:hAnsi="Times New Roman" w:cs="Times New Roman"/>
          <w:sz w:val="24"/>
          <w:szCs w:val="24"/>
        </w:rPr>
        <w:t>физике; по</w:t>
      </w:r>
      <w:r w:rsidRPr="00A67C5F">
        <w:rPr>
          <w:rFonts w:ascii="Times New Roman" w:hAnsi="Times New Roman" w:cs="Times New Roman"/>
          <w:sz w:val="24"/>
          <w:szCs w:val="24"/>
        </w:rPr>
        <w:t xml:space="preserve"> электричеству; по оптике; по квантовой физике.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Компьютерная измерительная система. 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Лабораторные принадлежности, материалы, посуда, инструменты. 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Статические, динамические, демонстрационные и раздаточные модели. 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Печатные </w:t>
      </w:r>
      <w:r w:rsidR="002B6440" w:rsidRPr="00A67C5F">
        <w:rPr>
          <w:rFonts w:ascii="Times New Roman" w:hAnsi="Times New Roman" w:cs="Times New Roman"/>
          <w:sz w:val="24"/>
          <w:szCs w:val="24"/>
        </w:rPr>
        <w:t>пособия: таблицы</w:t>
      </w:r>
      <w:r w:rsidRPr="00A67C5F">
        <w:rPr>
          <w:rFonts w:ascii="Times New Roman" w:hAnsi="Times New Roman" w:cs="Times New Roman"/>
          <w:sz w:val="24"/>
          <w:szCs w:val="24"/>
        </w:rPr>
        <w:t>; плакаты; раздаточные материалы.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Экранно-звуковые </w:t>
      </w:r>
      <w:r w:rsidR="002B6440" w:rsidRPr="00A67C5F">
        <w:rPr>
          <w:rFonts w:ascii="Times New Roman" w:hAnsi="Times New Roman" w:cs="Times New Roman"/>
          <w:sz w:val="24"/>
          <w:szCs w:val="24"/>
        </w:rPr>
        <w:t>средства: транспаранты</w:t>
      </w:r>
      <w:r w:rsidRPr="00A67C5F">
        <w:rPr>
          <w:rFonts w:ascii="Times New Roman" w:hAnsi="Times New Roman" w:cs="Times New Roman"/>
          <w:sz w:val="24"/>
          <w:szCs w:val="24"/>
        </w:rPr>
        <w:t xml:space="preserve"> для </w:t>
      </w:r>
      <w:r w:rsidR="002B6440" w:rsidRPr="00A67C5F">
        <w:rPr>
          <w:rFonts w:ascii="Times New Roman" w:hAnsi="Times New Roman" w:cs="Times New Roman"/>
          <w:sz w:val="24"/>
          <w:szCs w:val="24"/>
        </w:rPr>
        <w:t>графо проектора; диапозитивы; диафильмы</w:t>
      </w:r>
      <w:r w:rsidRPr="00A67C5F">
        <w:rPr>
          <w:rFonts w:ascii="Times New Roman" w:hAnsi="Times New Roman" w:cs="Times New Roman"/>
          <w:sz w:val="24"/>
          <w:szCs w:val="24"/>
        </w:rPr>
        <w:t>; видеофильмы.</w:t>
      </w:r>
    </w:p>
    <w:p w:rsidR="00A67C5F" w:rsidRPr="00A67C5F" w:rsidRDefault="00A67C5F" w:rsidP="0062325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Программное обеспечение для компьютера.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Оборудование астрономического уголка в кабинете физики В астрономическом уголке должны быть следующие учебные пособия:  оптические инструменты для наблюдения небесных тел (теодолиты, телескопы, бинокли);  модели для демонстрации внешнего вида небесных тел и их движений (глобусы, теллурии, модели планетной системы и т.п.);  демонстрационные печатные пособия (карты звездного неба, луны, таблицы, портреты);  печатные пособия для индивидуальных занятий (ученические карты звездного неба, звездные атласы, астрономические календари и т.д.);  экранные пособия (диапозитивы, диафильмы, кинофрагменты).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2B6440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440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химии </w:t>
      </w:r>
    </w:p>
    <w:p w:rsidR="00A67C5F" w:rsidRPr="00A67C5F" w:rsidRDefault="00A67C5F" w:rsidP="002B64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кабинете химии выделяют три основных части оборудования: </w:t>
      </w:r>
    </w:p>
    <w:p w:rsidR="00A67C5F" w:rsidRPr="00A67C5F" w:rsidRDefault="00A67C5F" w:rsidP="0062325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Учебное оборудование. </w:t>
      </w:r>
    </w:p>
    <w:p w:rsidR="00A67C5F" w:rsidRPr="00A67C5F" w:rsidRDefault="00A67C5F" w:rsidP="0062325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Мебель и приспособления. </w:t>
      </w:r>
    </w:p>
    <w:p w:rsidR="00A67C5F" w:rsidRPr="00A67C5F" w:rsidRDefault="00A67C5F" w:rsidP="0062325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Специальные средства для научной организации учебного процесса и управления им.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Учебное оборудование: </w:t>
      </w:r>
    </w:p>
    <w:p w:rsidR="002B6440" w:rsidRDefault="002B6440" w:rsidP="0062325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атуральные учебно-наглядные пособия: </w:t>
      </w:r>
    </w:p>
    <w:p w:rsidR="002B6440" w:rsidRDefault="00A67C5F" w:rsidP="0062325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коллекции минералов; </w:t>
      </w:r>
    </w:p>
    <w:p w:rsidR="002B6440" w:rsidRDefault="00A67C5F" w:rsidP="0062325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коллекции продуктов химических производств; </w:t>
      </w:r>
    </w:p>
    <w:p w:rsidR="002B6440" w:rsidRDefault="00A67C5F" w:rsidP="0062325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коллекции полезных ископаемых; </w:t>
      </w:r>
    </w:p>
    <w:p w:rsidR="00A67C5F" w:rsidRPr="00A67C5F" w:rsidRDefault="00A67C5F" w:rsidP="0062325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коллекции удобрений и др.</w:t>
      </w:r>
    </w:p>
    <w:p w:rsidR="002B6440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Учебные приборы: </w:t>
      </w:r>
    </w:p>
    <w:p w:rsidR="002B6440" w:rsidRDefault="00A67C5F" w:rsidP="00623252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демонстрационные; </w:t>
      </w:r>
    </w:p>
    <w:p w:rsidR="00A67C5F" w:rsidRPr="00A67C5F" w:rsidRDefault="00A67C5F" w:rsidP="00623252">
      <w:pPr>
        <w:pStyle w:val="a3"/>
        <w:numPr>
          <w:ilvl w:val="2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лабораторные.</w:t>
      </w:r>
    </w:p>
    <w:p w:rsidR="002B6440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Учебно-наглядные изобразительные пособия: </w:t>
      </w:r>
    </w:p>
    <w:p w:rsidR="002B6440" w:rsidRDefault="00A67C5F" w:rsidP="00623252">
      <w:pPr>
        <w:pStyle w:val="a3"/>
        <w:numPr>
          <w:ilvl w:val="2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модели строения атомов, веществ;</w:t>
      </w:r>
    </w:p>
    <w:p w:rsidR="00A67C5F" w:rsidRPr="00A67C5F" w:rsidRDefault="00A67C5F" w:rsidP="00623252">
      <w:pPr>
        <w:pStyle w:val="a3"/>
        <w:numPr>
          <w:ilvl w:val="2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макеты производственных объектов.</w:t>
      </w:r>
    </w:p>
    <w:p w:rsidR="002B6440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Наглядные печатные пособия: </w:t>
      </w:r>
    </w:p>
    <w:p w:rsidR="00A67C5F" w:rsidRPr="00A67C5F" w:rsidRDefault="002B6440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67C5F" w:rsidRPr="00A67C5F">
        <w:rPr>
          <w:rFonts w:ascii="Times New Roman" w:hAnsi="Times New Roman" w:cs="Times New Roman"/>
          <w:sz w:val="24"/>
          <w:szCs w:val="24"/>
        </w:rPr>
        <w:t>аблицы: Менделеева, растворимости, ряда напряжения, таблицы по темам; дидактический материал; портреты ученых-химиков и др.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Аудиовизуальные средства обучения: диапозитивы; транспаранты; материалы для </w:t>
      </w:r>
      <w:r w:rsidR="002B6440" w:rsidRPr="00A67C5F">
        <w:rPr>
          <w:rFonts w:ascii="Times New Roman" w:hAnsi="Times New Roman" w:cs="Times New Roman"/>
          <w:sz w:val="24"/>
          <w:szCs w:val="24"/>
        </w:rPr>
        <w:t xml:space="preserve">эпи проекции; </w:t>
      </w:r>
      <w:proofErr w:type="spellStart"/>
      <w:r w:rsidR="002B6440" w:rsidRPr="00A67C5F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>-кино-видеофильмы и др.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Общее лабораторное оборудование: лабораторная химическая </w:t>
      </w:r>
      <w:r w:rsidR="002B6440" w:rsidRPr="00A67C5F">
        <w:rPr>
          <w:rFonts w:ascii="Times New Roman" w:hAnsi="Times New Roman" w:cs="Times New Roman"/>
          <w:sz w:val="24"/>
          <w:szCs w:val="24"/>
        </w:rPr>
        <w:t>посуда; наборы</w:t>
      </w:r>
      <w:r w:rsidRPr="00A67C5F">
        <w:rPr>
          <w:rFonts w:ascii="Times New Roman" w:hAnsi="Times New Roman" w:cs="Times New Roman"/>
          <w:sz w:val="24"/>
          <w:szCs w:val="24"/>
        </w:rPr>
        <w:t xml:space="preserve"> химических реактивов и </w:t>
      </w:r>
      <w:r w:rsidR="002B6440" w:rsidRPr="00A67C5F">
        <w:rPr>
          <w:rFonts w:ascii="Times New Roman" w:hAnsi="Times New Roman" w:cs="Times New Roman"/>
          <w:sz w:val="24"/>
          <w:szCs w:val="24"/>
        </w:rPr>
        <w:t>материалов; лабораторные</w:t>
      </w:r>
      <w:r w:rsidRPr="00A67C5F">
        <w:rPr>
          <w:rFonts w:ascii="Times New Roman" w:hAnsi="Times New Roman" w:cs="Times New Roman"/>
          <w:sz w:val="24"/>
          <w:szCs w:val="24"/>
        </w:rPr>
        <w:t xml:space="preserve"> принадлежности и инструменты.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Специализированная мебель и приспособления кабинета химии: </w:t>
      </w:r>
    </w:p>
    <w:p w:rsidR="002B6440" w:rsidRDefault="002B6440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абочее место учителя: </w:t>
      </w:r>
    </w:p>
    <w:p w:rsidR="002B6440" w:rsidRDefault="00A67C5F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демонстрационный стол; </w:t>
      </w:r>
    </w:p>
    <w:p w:rsidR="002B6440" w:rsidRDefault="00A67C5F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классная и магнитная доски; </w:t>
      </w:r>
    </w:p>
    <w:p w:rsidR="00A67C5F" w:rsidRPr="00A67C5F" w:rsidRDefault="00A67C5F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экран</w:t>
      </w:r>
      <w:r w:rsidR="002B6440">
        <w:rPr>
          <w:rFonts w:ascii="Times New Roman" w:hAnsi="Times New Roman" w:cs="Times New Roman"/>
          <w:sz w:val="24"/>
          <w:szCs w:val="24"/>
        </w:rPr>
        <w:t>;</w:t>
      </w:r>
    </w:p>
    <w:p w:rsidR="002B6440" w:rsidRDefault="002B6440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67C5F" w:rsidRPr="00A67C5F">
        <w:rPr>
          <w:rFonts w:ascii="Times New Roman" w:hAnsi="Times New Roman" w:cs="Times New Roman"/>
          <w:sz w:val="24"/>
          <w:szCs w:val="24"/>
        </w:rPr>
        <w:t>абочее место ученика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440" w:rsidRDefault="00A67C5F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440">
        <w:rPr>
          <w:rFonts w:ascii="Times New Roman" w:hAnsi="Times New Roman" w:cs="Times New Roman"/>
          <w:sz w:val="24"/>
          <w:szCs w:val="24"/>
        </w:rPr>
        <w:t>лабораторный стол</w:t>
      </w:r>
      <w:r w:rsidR="002B6440">
        <w:rPr>
          <w:rFonts w:ascii="Times New Roman" w:hAnsi="Times New Roman" w:cs="Times New Roman"/>
          <w:sz w:val="24"/>
          <w:szCs w:val="24"/>
        </w:rPr>
        <w:t>;</w:t>
      </w:r>
      <w:r w:rsidRPr="002B6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440" w:rsidRDefault="002B6440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67C5F" w:rsidRPr="002B6440">
        <w:rPr>
          <w:rFonts w:ascii="Times New Roman" w:hAnsi="Times New Roman" w:cs="Times New Roman"/>
          <w:sz w:val="24"/>
          <w:szCs w:val="24"/>
        </w:rPr>
        <w:t>ытяжной шкаф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2B6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2B6440" w:rsidRDefault="002B6440" w:rsidP="00623252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7C5F" w:rsidRPr="002B6440">
        <w:rPr>
          <w:rFonts w:ascii="Times New Roman" w:hAnsi="Times New Roman" w:cs="Times New Roman"/>
          <w:sz w:val="24"/>
          <w:szCs w:val="24"/>
        </w:rPr>
        <w:t xml:space="preserve">ейф лабораторный.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Специальные средства для научной организации учебного процесса и управления ими: </w:t>
      </w:r>
    </w:p>
    <w:p w:rsidR="00A67C5F" w:rsidRPr="00A67C5F" w:rsidRDefault="008B70BE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67C5F" w:rsidRPr="00A67C5F">
        <w:rPr>
          <w:rFonts w:ascii="Times New Roman" w:hAnsi="Times New Roman" w:cs="Times New Roman"/>
          <w:sz w:val="24"/>
          <w:szCs w:val="24"/>
        </w:rPr>
        <w:t>артотеки контрольных заданий; подготовки учебного оборудования к уроку; учета учебного оборудования; индивидуальных заданий и др.</w:t>
      </w:r>
    </w:p>
    <w:p w:rsidR="00A67C5F" w:rsidRPr="00A67C5F" w:rsidRDefault="00A67C5F" w:rsidP="008B70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Научно-методическая литература для подготовки учителя к урокам.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8B70BE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BE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биологии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Выделяют три основных части оборудования кабинета биологии: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Учебное оборудование.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Мебель и приспособления.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Специальные средства для научной организации учебного процесса и управления им. Основной частью оборудования кабинета считается учебное оборудование, которое, исходя из специфики школьного курса биологии, может быть разделено на ряд групп. </w:t>
      </w:r>
    </w:p>
    <w:p w:rsidR="008B70BE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Натуральные объекты: </w:t>
      </w:r>
    </w:p>
    <w:p w:rsidR="008B70BE" w:rsidRDefault="00A67C5F" w:rsidP="0062325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живые растения и животные (живой уголок); </w:t>
      </w:r>
    </w:p>
    <w:p w:rsidR="008B70BE" w:rsidRDefault="00A67C5F" w:rsidP="0062325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натуральные объекты фиксированные (гербарии, влажные препараты,</w:t>
      </w:r>
    </w:p>
    <w:p w:rsidR="008B70BE" w:rsidRDefault="00A67C5F" w:rsidP="0062325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коллекции, чучела, скелеты и др.); </w:t>
      </w:r>
    </w:p>
    <w:p w:rsidR="00A67C5F" w:rsidRPr="00A67C5F" w:rsidRDefault="00A67C5F" w:rsidP="0062325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приборы.</w:t>
      </w:r>
    </w:p>
    <w:p w:rsidR="008B70BE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Изображения натуральных объектов: </w:t>
      </w:r>
    </w:p>
    <w:p w:rsidR="008B70BE" w:rsidRDefault="00A67C5F" w:rsidP="0062325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муляжи; </w:t>
      </w:r>
    </w:p>
    <w:p w:rsidR="008B70BE" w:rsidRDefault="00A67C5F" w:rsidP="0062325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модели; </w:t>
      </w:r>
    </w:p>
    <w:p w:rsidR="008B70BE" w:rsidRDefault="00A67C5F" w:rsidP="0062325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печатные пособия (таблицы, карты, дидактические материалы, портреты и др.); </w:t>
      </w:r>
    </w:p>
    <w:p w:rsidR="008B70BE" w:rsidRDefault="00A67C5F" w:rsidP="0062325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аудиовизуальные средства обучения (диапозитивы, материалы для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эпипроекции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>,</w:t>
      </w:r>
    </w:p>
    <w:p w:rsidR="00A67C5F" w:rsidRPr="00A67C5F" w:rsidRDefault="00A67C5F" w:rsidP="0062325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транспаранты, диафильмы, кино- и видеофильмы). </w:t>
      </w:r>
    </w:p>
    <w:p w:rsidR="008B70BE" w:rsidRDefault="00A67C5F" w:rsidP="008B70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Общее лабораторное оборудование: </w:t>
      </w:r>
    </w:p>
    <w:p w:rsidR="008B70BE" w:rsidRDefault="00A67C5F" w:rsidP="006232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приборы общего назначения (микроскопы, лупы и др.); </w:t>
      </w:r>
    </w:p>
    <w:p w:rsidR="008B70BE" w:rsidRDefault="00A67C5F" w:rsidP="006232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принадлежности для опытов (стеклянная посуда, штативы,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 xml:space="preserve"> иглы, предметные и покровные стекла и др.); </w:t>
      </w:r>
    </w:p>
    <w:p w:rsidR="00A67C5F" w:rsidRPr="00A67C5F" w:rsidRDefault="00A67C5F" w:rsidP="006232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реактивы и материалы.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Экскурсионное оборудование.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Сельскохозяйственный инвентарь для работы на пришкольном участке.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(ТСО). </w:t>
      </w:r>
    </w:p>
    <w:p w:rsidR="00A67C5F" w:rsidRPr="00A67C5F" w:rsidRDefault="00A67C5F" w:rsidP="0062325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Оборудование для уголка живой природы.</w:t>
      </w:r>
    </w:p>
    <w:p w:rsidR="00A67C5F" w:rsidRPr="00A67C5F" w:rsidRDefault="00A67C5F" w:rsidP="008B70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Требования к мебели и приспособлениям кабинета биологии заключаются в следующем: </w:t>
      </w:r>
    </w:p>
    <w:p w:rsidR="00A67C5F" w:rsidRPr="00A67C5F" w:rsidRDefault="008B70BE" w:rsidP="0062325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ебель для учеников и учителя, прежде всего, должна отвечать функциональным, техническим, эргономическим и эстетическим требованиям, а также санитарно- гигиеническим нормам. </w:t>
      </w:r>
    </w:p>
    <w:p w:rsidR="00A67C5F" w:rsidRPr="00A67C5F" w:rsidRDefault="008B70BE" w:rsidP="0062325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пециализированная мебель и приспособления для кабинета биологии включают в себя: а\ рабочее место учителя: демонстрационный стол; классная </w:t>
      </w:r>
      <w:proofErr w:type="gramStart"/>
      <w:r w:rsidR="00A67C5F" w:rsidRPr="00A67C5F">
        <w:rPr>
          <w:rFonts w:ascii="Times New Roman" w:hAnsi="Times New Roman" w:cs="Times New Roman"/>
          <w:sz w:val="24"/>
          <w:szCs w:val="24"/>
        </w:rPr>
        <w:t>доска;  магнитная</w:t>
      </w:r>
      <w:proofErr w:type="gramEnd"/>
      <w:r w:rsidR="00A67C5F" w:rsidRPr="00A67C5F">
        <w:rPr>
          <w:rFonts w:ascii="Times New Roman" w:hAnsi="Times New Roman" w:cs="Times New Roman"/>
          <w:sz w:val="24"/>
          <w:szCs w:val="24"/>
        </w:rPr>
        <w:t xml:space="preserve"> доска;  экран; б\ рабочее место ученика: лабораторный стол с горизонтальной крышкой; в\ приспособления для установки и передвижения ТСО; шкафы секционные многоцелевые.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8B70BE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BE">
        <w:rPr>
          <w:rFonts w:ascii="Times New Roman" w:hAnsi="Times New Roman" w:cs="Times New Roman"/>
          <w:b/>
          <w:sz w:val="24"/>
          <w:szCs w:val="24"/>
        </w:rPr>
        <w:t xml:space="preserve">Требования к кабинету информатики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информатики должен иметь естественное освещение. Расположение кабинета выбирается таким образом, чтобы окна были ориентированы на север или северо-восток.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Площадь кабинета информатики рассчитывается из расчета не менее </w:t>
      </w:r>
      <w:smartTag w:uri="urn:schemas-microsoft-com:office:smarttags" w:element="metricconverter">
        <w:smartTagPr>
          <w:attr w:name="ProductID" w:val="6 кв.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6 кв.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на одно рабочее место, высота помещения не менее </w:t>
      </w:r>
      <w:smartTag w:uri="urn:schemas-microsoft-com:office:smarttags" w:element="metricconverter">
        <w:smartTagPr>
          <w:attr w:name="ProductID" w:val="4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4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При наличии в кабинете более 10 ПЭВМ при кабинете должна быть оборудована лаборантская площадью не менее </w:t>
      </w:r>
      <w:smartTag w:uri="urn:schemas-microsoft-com:office:smarttags" w:element="metricconverter">
        <w:smartTagPr>
          <w:attr w:name="ProductID" w:val="18 кв.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18 кв.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лаборантской должны быть: радиомонтажный стол с местным нижним или боковым отсосом воздуха; рабочий стол; шкаф и стеллажи для хранения инструментов, оборудования и комплектующих изделий.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 столам с ПЭВМ подводится электропитание и кабель локальной сети с обеспечением электробезопасности. Стол преподавателя с ПЭВМ и подставка для принтера устанавливаются на подиуме.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Длина одноместного рабочего стола для учащегося должна быть не менее </w:t>
      </w:r>
      <w:smartTag w:uri="urn:schemas-microsoft-com:office:smarttags" w:element="metricconverter">
        <w:smartTagPr>
          <w:attr w:name="ProductID" w:val="70 с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70 см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, ширина должна обеспечивать место перед клавиатурой </w:t>
      </w:r>
      <w:smartTag w:uri="urn:schemas-microsoft-com:office:smarttags" w:element="metricconverter">
        <w:smartTagPr>
          <w:attr w:name="ProductID" w:val="30 с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30 см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для расположения тетради и опоры предплечий рук для снятия статического напряжения с мышц плечевого пояса.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Поверхность стола для установки монитора должна быть горизонтальной, а поверхность, на которой находится клавиатура, - наклонной (угол наклона 12-15º).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Высота края стола, обращенного к работающему за видеомонитором, и стула над полом должна приниматься в соответствии с ростом обучающегося. Ширина пространства для ног под столом должна быть не менее </w:t>
      </w:r>
      <w:smartTag w:uri="urn:schemas-microsoft-com:office:smarttags" w:element="metricconverter">
        <w:smartTagPr>
          <w:attr w:name="ProductID" w:val="500 м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500 мм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, глубина – не менее </w:t>
      </w:r>
      <w:smartTag w:uri="urn:schemas-microsoft-com:office:smarttags" w:element="metricconverter">
        <w:smartTagPr>
          <w:attr w:name="ProductID" w:val="450 м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450 мм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 наличии высокого стола, не соответствующего росту учащегося, необходимо пользоваться регулируемой по высоте подставкой для ног. Поверхность подставки должна быть рифленой, по переднему краю – бортик высотой </w:t>
      </w:r>
      <w:smartTag w:uri="urn:schemas-microsoft-com:office:smarttags" w:element="metricconverter">
        <w:smartTagPr>
          <w:attr w:name="ProductID" w:val="10 м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A67C5F">
        <w:rPr>
          <w:rFonts w:ascii="Times New Roman" w:hAnsi="Times New Roman" w:cs="Times New Roman"/>
          <w:sz w:val="24"/>
          <w:szCs w:val="24"/>
        </w:rPr>
        <w:t>.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Допускается оборудовать кабинет информатики двухместными столами. Кабинет информатики должен быть оснащен стульями с меняющимися по высоте полумягким сиденьем и профилированной спинкой, а также позволяющими осуществлять поворот сиденья </w:t>
      </w:r>
      <w:r w:rsidRPr="00A67C5F">
        <w:rPr>
          <w:rFonts w:ascii="Times New Roman" w:hAnsi="Times New Roman" w:cs="Times New Roman"/>
          <w:sz w:val="24"/>
          <w:szCs w:val="24"/>
        </w:rPr>
        <w:lastRenderedPageBreak/>
        <w:t>и спинки стула в пределах ±180º. Расстановка рабочих мест с ПЭВМ и ВДТ может быть трех вариантов: по периметру; в 1-3 ряда, центральная.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Оптимальным вариантом расстановки рабочих мест с ПЭВМ является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периметральная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периметральной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 xml:space="preserve"> расстановке рабочих мест устанавливаются следующие расстояния: а\ по ширине кабинета:  расстояние между стеной с оконными проемами и столами должно быть не менее </w:t>
      </w:r>
      <w:smartTag w:uri="urn:schemas-microsoft-com:office:smarttags" w:element="metricconverter">
        <w:smartTagPr>
          <w:attr w:name="ProductID" w:val="0,8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0,8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;  расстояние между стеной, противоположной оконным проемам, и столами с ПЭВМ – не менее </w:t>
      </w:r>
      <w:smartTag w:uri="urn:schemas-microsoft-com:office:smarttags" w:element="metricconverter">
        <w:smartTagPr>
          <w:attr w:name="ProductID" w:val="0,1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0,1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, в ряде случаев в зависимости от используемых видеотерминалов столы могут быть установлены непосредственно у стены; б\ по длине кабинета:  столы двухместные с ПЭВМ должны быть расставлены без разрыва;  одноместные столы должны быть расставлены с разрывом, при этом расстояние между столами определяется площадью кабинета и количеством рабочих мест учащихся.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 небольшом количестве рабочих мест с ПЭВМ предпочтение следует отдавать расстановке их у стены, противоположной оконным проемам. При </w:t>
      </w:r>
      <w:proofErr w:type="spellStart"/>
      <w:r w:rsidRPr="00A67C5F">
        <w:rPr>
          <w:rFonts w:ascii="Times New Roman" w:hAnsi="Times New Roman" w:cs="Times New Roman"/>
          <w:sz w:val="24"/>
          <w:szCs w:val="24"/>
        </w:rPr>
        <w:t>периметральной</w:t>
      </w:r>
      <w:proofErr w:type="spellEnd"/>
      <w:r w:rsidRPr="00A67C5F">
        <w:rPr>
          <w:rFonts w:ascii="Times New Roman" w:hAnsi="Times New Roman" w:cs="Times New Roman"/>
          <w:sz w:val="24"/>
          <w:szCs w:val="24"/>
        </w:rPr>
        <w:t xml:space="preserve"> расстановке столов с ПЭВМ кабинет должен быть дополнительно оборудован ученическими столами со стульями для работы без ПЭВМ из расчета количества занимающихся.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зависимости от количества рабочих мест с ПЭВМ ученические столы могут расставляться в один или два ряда. Соединять двухместные ученические столы не разрешается (расстояние между рядами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 расположении столов с ПЭВМ или ВДТ рядами каждый стол должен иметь защитный экран со стороны, к которой обращена тыльная часть видеомонитора. При одно-, двух- и трехрядной расстановке одноместных столов с ПЭВМ необходимо соблюдать следующие расстояния: а\ по длине кабинета:  расстояние в каждом ряду между рабочими столами должно быть не менее </w:t>
      </w:r>
      <w:smartTag w:uri="urn:schemas-microsoft-com:office:smarttags" w:element="metricconverter">
        <w:smartTagPr>
          <w:attr w:name="ProductID" w:val="1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;  расстояние между последними рабочими столами и стеной – не мене </w:t>
      </w:r>
      <w:smartTag w:uri="urn:schemas-microsoft-com:office:smarttags" w:element="metricconverter">
        <w:smartTagPr>
          <w:attr w:name="ProductID" w:val="0,8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0,8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;  при расположении двери у последних столов расстояние между ними и торцевой стеной должно быть не менее </w:t>
      </w:r>
      <w:smartTag w:uri="urn:schemas-microsoft-com:office:smarttags" w:element="metricconverter">
        <w:smartTagPr>
          <w:attr w:name="ProductID" w:val="1,2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1,2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; б\ по ширине кабинета:  расстояние между стеной с оконными проемами и первым рядом столов с ПЭВМ должно быть от 0,8 до </w:t>
      </w:r>
      <w:smartTag w:uri="urn:schemas-microsoft-com:office:smarttags" w:element="metricconverter">
        <w:smartTagPr>
          <w:attr w:name="ProductID" w:val="1,1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1,1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;  расстояние между третьим (от оконных проемов) рядом столов и стеной – 0,8 –0,9 м.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При центральной расстановке столов с ПЭВМ два ряда столов ставятся без разрыва в центре кабинета. Экраны видеомониторов обращены в противоположные стороны. ПЭВМ могут располагаться в шахматном порядке или напротив друг друга тыльными сторонами мониторов. Расстояние от рабочей поверхности одного видеомонитора до экрана другого должно быть не менее </w:t>
      </w:r>
      <w:smartTag w:uri="urn:schemas-microsoft-com:office:smarttags" w:element="metricconverter">
        <w:smartTagPr>
          <w:attr w:name="ProductID" w:val="2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2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, а расстояние между боковыми поверхностями видеомониторов – не менее </w:t>
      </w:r>
      <w:smartTag w:uri="urn:schemas-microsoft-com:office:smarttags" w:element="metricconverter">
        <w:smartTagPr>
          <w:attr w:name="ProductID" w:val="1,2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1,2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При входе в кабинет информатики необходимо предусмотреть шкафы для портфелей и сумок обучающихся. </w:t>
      </w:r>
    </w:p>
    <w:p w:rsidR="00A67C5F" w:rsidRPr="00A67C5F" w:rsidRDefault="00A67C5F" w:rsidP="008B70BE">
      <w:pPr>
        <w:pStyle w:val="a3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Состав оборудования кабинета информатики: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7C5F" w:rsidRPr="00A67C5F">
        <w:rPr>
          <w:rFonts w:ascii="Times New Roman" w:hAnsi="Times New Roman" w:cs="Times New Roman"/>
          <w:sz w:val="24"/>
          <w:szCs w:val="24"/>
        </w:rPr>
        <w:t>тол двухместный с ПЭВМ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7C5F" w:rsidRPr="00A67C5F">
        <w:rPr>
          <w:rFonts w:ascii="Times New Roman" w:hAnsi="Times New Roman" w:cs="Times New Roman"/>
          <w:sz w:val="24"/>
          <w:szCs w:val="24"/>
        </w:rPr>
        <w:t>тол преподавателя с ПЭВМ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7C5F" w:rsidRPr="00A67C5F">
        <w:rPr>
          <w:rFonts w:ascii="Times New Roman" w:hAnsi="Times New Roman" w:cs="Times New Roman"/>
          <w:sz w:val="24"/>
          <w:szCs w:val="24"/>
        </w:rPr>
        <w:t>тол-подставка под принтер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67C5F" w:rsidRPr="00A67C5F">
        <w:rPr>
          <w:rFonts w:ascii="Times New Roman" w:hAnsi="Times New Roman" w:cs="Times New Roman"/>
          <w:sz w:val="24"/>
          <w:szCs w:val="24"/>
        </w:rPr>
        <w:t>елевизор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каф </w:t>
      </w:r>
      <w:proofErr w:type="spellStart"/>
      <w:r w:rsidR="00A67C5F" w:rsidRPr="00A67C5F">
        <w:rPr>
          <w:rFonts w:ascii="Times New Roman" w:hAnsi="Times New Roman" w:cs="Times New Roman"/>
          <w:sz w:val="24"/>
          <w:szCs w:val="24"/>
        </w:rPr>
        <w:t>пристенный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67C5F" w:rsidRPr="00A67C5F">
        <w:rPr>
          <w:rFonts w:ascii="Times New Roman" w:hAnsi="Times New Roman" w:cs="Times New Roman"/>
          <w:sz w:val="24"/>
          <w:szCs w:val="24"/>
        </w:rPr>
        <w:t>оска меловая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67C5F" w:rsidRPr="00A67C5F">
        <w:rPr>
          <w:rFonts w:ascii="Times New Roman" w:hAnsi="Times New Roman" w:cs="Times New Roman"/>
          <w:sz w:val="24"/>
          <w:szCs w:val="24"/>
        </w:rPr>
        <w:t>гнетушители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7C5F" w:rsidRPr="00A67C5F">
        <w:rPr>
          <w:rFonts w:ascii="Times New Roman" w:hAnsi="Times New Roman" w:cs="Times New Roman"/>
          <w:sz w:val="24"/>
          <w:szCs w:val="24"/>
        </w:rPr>
        <w:t>игнализация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A67C5F" w:rsidRPr="00A67C5F">
        <w:rPr>
          <w:rFonts w:ascii="Times New Roman" w:hAnsi="Times New Roman" w:cs="Times New Roman"/>
          <w:sz w:val="24"/>
          <w:szCs w:val="24"/>
        </w:rPr>
        <w:t>лектрический щит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A67C5F" w:rsidRPr="00A67C5F">
        <w:rPr>
          <w:rFonts w:ascii="Times New Roman" w:hAnsi="Times New Roman" w:cs="Times New Roman"/>
          <w:sz w:val="24"/>
          <w:szCs w:val="24"/>
        </w:rPr>
        <w:t>торы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8B70BE" w:rsidP="0062325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мывальник.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70BE" w:rsidRPr="008B70BE" w:rsidRDefault="00A67C5F" w:rsidP="0062325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BE">
        <w:rPr>
          <w:rFonts w:ascii="Times New Roman" w:hAnsi="Times New Roman" w:cs="Times New Roman"/>
          <w:b/>
          <w:sz w:val="24"/>
          <w:szCs w:val="24"/>
        </w:rPr>
        <w:t xml:space="preserve">Требования к спортивному залу </w:t>
      </w:r>
    </w:p>
    <w:p w:rsidR="00A67C5F" w:rsidRPr="00A67C5F" w:rsidRDefault="00A67C5F" w:rsidP="008B70B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Площади спортивных залов приняты 9х18 м, 12х24 м, 18х30 м при высоте не менее </w:t>
      </w:r>
      <w:smartTag w:uri="urn:schemas-microsoft-com:office:smarttags" w:element="metricconverter">
        <w:smartTagPr>
          <w:attr w:name="ProductID" w:val="6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. При спортивных залах должны быть </w:t>
      </w:r>
      <w:r w:rsidR="00C55D58" w:rsidRPr="00A67C5F">
        <w:rPr>
          <w:rFonts w:ascii="Times New Roman" w:hAnsi="Times New Roman" w:cs="Times New Roman"/>
          <w:sz w:val="24"/>
          <w:szCs w:val="24"/>
        </w:rPr>
        <w:t>предусмотрены: снарядные</w:t>
      </w:r>
      <w:r w:rsidRPr="00A67C5F">
        <w:rPr>
          <w:rFonts w:ascii="Times New Roman" w:hAnsi="Times New Roman" w:cs="Times New Roman"/>
          <w:sz w:val="24"/>
          <w:szCs w:val="24"/>
        </w:rPr>
        <w:t>, площадью 16-</w:t>
      </w:r>
      <w:smartTag w:uri="urn:schemas-microsoft-com:office:smarttags" w:element="metricconverter">
        <w:smartTagPr>
          <w:attr w:name="ProductID" w:val="32 кв.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32 кв.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в зависимости от площади спортзала; раздевальные для мальчиков и девочек, площадью </w:t>
      </w:r>
      <w:smartTag w:uri="urn:schemas-microsoft-com:office:smarttags" w:element="metricconverter">
        <w:smartTagPr>
          <w:attr w:name="ProductID" w:val="10,5 кв. м"/>
        </w:smartTagPr>
        <w:r w:rsidRPr="00A67C5F">
          <w:rPr>
            <w:rFonts w:ascii="Times New Roman" w:hAnsi="Times New Roman" w:cs="Times New Roman"/>
            <w:sz w:val="24"/>
            <w:szCs w:val="24"/>
          </w:rPr>
          <w:t>10,5 кв. м</w:t>
        </w:r>
      </w:smartTag>
      <w:r w:rsidRPr="00A67C5F">
        <w:rPr>
          <w:rFonts w:ascii="Times New Roman" w:hAnsi="Times New Roman" w:cs="Times New Roman"/>
          <w:sz w:val="24"/>
          <w:szCs w:val="24"/>
        </w:rPr>
        <w:t xml:space="preserve"> каждая;</w:t>
      </w:r>
    </w:p>
    <w:p w:rsidR="00A67C5F" w:rsidRPr="00A67C5F" w:rsidRDefault="00A67C5F" w:rsidP="00C55D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lastRenderedPageBreak/>
        <w:t xml:space="preserve">В состав помещений физкультурно-спортивного назначения необходимо включать помещение (зону), оборудованное тренажерными устройствами. Специальное </w:t>
      </w:r>
      <w:r w:rsidR="00C55D58" w:rsidRPr="00A67C5F">
        <w:rPr>
          <w:rFonts w:ascii="Times New Roman" w:hAnsi="Times New Roman" w:cs="Times New Roman"/>
          <w:sz w:val="24"/>
          <w:szCs w:val="24"/>
        </w:rPr>
        <w:t>оборудование: канаты</w:t>
      </w:r>
      <w:r w:rsidRPr="00A67C5F">
        <w:rPr>
          <w:rFonts w:ascii="Times New Roman" w:hAnsi="Times New Roman" w:cs="Times New Roman"/>
          <w:sz w:val="24"/>
          <w:szCs w:val="24"/>
        </w:rPr>
        <w:t xml:space="preserve"> и шесты для лазания; канаты для </w:t>
      </w:r>
      <w:r w:rsidR="00C55D58" w:rsidRPr="00A67C5F">
        <w:rPr>
          <w:rFonts w:ascii="Times New Roman" w:hAnsi="Times New Roman" w:cs="Times New Roman"/>
          <w:sz w:val="24"/>
          <w:szCs w:val="24"/>
        </w:rPr>
        <w:t>перетягивания; гимнастические</w:t>
      </w:r>
      <w:r w:rsidRPr="00A67C5F">
        <w:rPr>
          <w:rFonts w:ascii="Times New Roman" w:hAnsi="Times New Roman" w:cs="Times New Roman"/>
          <w:sz w:val="24"/>
          <w:szCs w:val="24"/>
        </w:rPr>
        <w:t xml:space="preserve"> стенки и </w:t>
      </w:r>
      <w:r w:rsidR="00C55D58" w:rsidRPr="00A67C5F">
        <w:rPr>
          <w:rFonts w:ascii="Times New Roman" w:hAnsi="Times New Roman" w:cs="Times New Roman"/>
          <w:sz w:val="24"/>
          <w:szCs w:val="24"/>
        </w:rPr>
        <w:t>скамейки; гимнастические</w:t>
      </w:r>
      <w:r w:rsidRPr="00A67C5F">
        <w:rPr>
          <w:rFonts w:ascii="Times New Roman" w:hAnsi="Times New Roman" w:cs="Times New Roman"/>
          <w:sz w:val="24"/>
          <w:szCs w:val="24"/>
        </w:rPr>
        <w:t xml:space="preserve"> снаряды («козел», параллельные брусья, перекладина, кольца, бум, гимнастическое бревно</w:t>
      </w:r>
      <w:r w:rsidR="00C55D58" w:rsidRPr="00A67C5F">
        <w:rPr>
          <w:rFonts w:ascii="Times New Roman" w:hAnsi="Times New Roman" w:cs="Times New Roman"/>
          <w:sz w:val="24"/>
          <w:szCs w:val="24"/>
        </w:rPr>
        <w:t>); мостики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и </w:t>
      </w:r>
      <w:r w:rsidR="00C55D58" w:rsidRPr="00A67C5F">
        <w:rPr>
          <w:rFonts w:ascii="Times New Roman" w:hAnsi="Times New Roman" w:cs="Times New Roman"/>
          <w:sz w:val="24"/>
          <w:szCs w:val="24"/>
        </w:rPr>
        <w:t>маты; спортивный</w:t>
      </w:r>
      <w:r w:rsidRPr="00A67C5F">
        <w:rPr>
          <w:rFonts w:ascii="Times New Roman" w:hAnsi="Times New Roman" w:cs="Times New Roman"/>
          <w:sz w:val="24"/>
          <w:szCs w:val="24"/>
        </w:rPr>
        <w:t xml:space="preserve"> инвентарь (мячи набивные, мячи для метания, флажки, гимнастические и эстафетные палки, скакалки, мячи надувные для волейбола, баскетбола, футбола</w:t>
      </w:r>
      <w:r w:rsidR="00C55D58" w:rsidRPr="00A67C5F">
        <w:rPr>
          <w:rFonts w:ascii="Times New Roman" w:hAnsi="Times New Roman" w:cs="Times New Roman"/>
          <w:sz w:val="24"/>
          <w:szCs w:val="24"/>
        </w:rPr>
        <w:t>); пирамиды</w:t>
      </w:r>
      <w:r w:rsidRPr="00A67C5F">
        <w:rPr>
          <w:rFonts w:ascii="Times New Roman" w:hAnsi="Times New Roman" w:cs="Times New Roman"/>
          <w:sz w:val="24"/>
          <w:szCs w:val="24"/>
        </w:rPr>
        <w:t xml:space="preserve"> для хранения лыж и лыжных </w:t>
      </w:r>
      <w:r w:rsidR="00C55D58" w:rsidRPr="00A67C5F">
        <w:rPr>
          <w:rFonts w:ascii="Times New Roman" w:hAnsi="Times New Roman" w:cs="Times New Roman"/>
          <w:sz w:val="24"/>
          <w:szCs w:val="24"/>
        </w:rPr>
        <w:t>палок; полочки</w:t>
      </w:r>
      <w:r w:rsidRPr="00A67C5F">
        <w:rPr>
          <w:rFonts w:ascii="Times New Roman" w:hAnsi="Times New Roman" w:cs="Times New Roman"/>
          <w:sz w:val="24"/>
          <w:szCs w:val="24"/>
        </w:rPr>
        <w:t xml:space="preserve"> и тумбочки для хранения спортивного инвентаря.</w:t>
      </w:r>
    </w:p>
    <w:p w:rsidR="00A67C5F" w:rsidRPr="00A67C5F" w:rsidRDefault="00A67C5F" w:rsidP="00C55D5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 Отделка помещений спортивного зала должна гарантировать хорошую слышимость команд преподавателя.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Pr="00A67C5F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C55D58" w:rsidRDefault="00A67C5F" w:rsidP="00C55D58">
      <w:pPr>
        <w:pStyle w:val="a3"/>
        <w:jc w:val="right"/>
        <w:rPr>
          <w:rFonts w:ascii="Times New Roman" w:hAnsi="Times New Roman" w:cs="Times New Roman"/>
        </w:rPr>
      </w:pPr>
      <w:r w:rsidRPr="00C55D58">
        <w:rPr>
          <w:rFonts w:ascii="Times New Roman" w:hAnsi="Times New Roman" w:cs="Times New Roman"/>
        </w:rPr>
        <w:lastRenderedPageBreak/>
        <w:t xml:space="preserve">Приложение к положению </w:t>
      </w:r>
    </w:p>
    <w:p w:rsidR="00A67C5F" w:rsidRPr="00C55D58" w:rsidRDefault="00A67C5F" w:rsidP="00C55D58">
      <w:pPr>
        <w:pStyle w:val="a3"/>
        <w:jc w:val="right"/>
        <w:rPr>
          <w:rFonts w:ascii="Times New Roman" w:hAnsi="Times New Roman" w:cs="Times New Roman"/>
        </w:rPr>
      </w:pPr>
      <w:r w:rsidRPr="00C55D58">
        <w:rPr>
          <w:rFonts w:ascii="Times New Roman" w:hAnsi="Times New Roman" w:cs="Times New Roman"/>
        </w:rPr>
        <w:t xml:space="preserve">об учебном кабинете МКК СКГИИ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C55D58" w:rsidRDefault="00A67C5F" w:rsidP="00C55D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58">
        <w:rPr>
          <w:rFonts w:ascii="Times New Roman" w:hAnsi="Times New Roman" w:cs="Times New Roman"/>
          <w:b/>
          <w:sz w:val="24"/>
          <w:szCs w:val="24"/>
        </w:rPr>
        <w:t>Форма паспорта учебного кабинета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В целях наиболее полного учета оснащенности учебных кабинетов используется единая форма паспорта учебного кабинета. Для оформления паспорта используется папка с файлами.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1. Титульный лист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67C5F" w:rsidRPr="00A67C5F" w:rsidTr="00822840">
        <w:tc>
          <w:tcPr>
            <w:tcW w:w="9798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C55D58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кадетский корпус </w:t>
            </w:r>
            <w:proofErr w:type="gramStart"/>
            <w:r w:rsidRPr="00C55D58">
              <w:rPr>
                <w:rFonts w:ascii="Times New Roman" w:hAnsi="Times New Roman" w:cs="Times New Roman"/>
                <w:b/>
                <w:sz w:val="24"/>
                <w:szCs w:val="24"/>
              </w:rPr>
              <w:t>Северо-Кавказского</w:t>
            </w:r>
            <w:proofErr w:type="gramEnd"/>
            <w:r w:rsidRPr="00C55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государственного</w:t>
            </w:r>
          </w:p>
          <w:p w:rsidR="00A67C5F" w:rsidRPr="00C55D58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58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института искусств</w:t>
            </w: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5198" w:type="dxa"/>
              <w:tblInd w:w="3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8"/>
            </w:tblGrid>
            <w:tr w:rsidR="00A67C5F" w:rsidRPr="00A67C5F" w:rsidTr="00C55D58">
              <w:trPr>
                <w:trHeight w:val="1855"/>
              </w:trPr>
              <w:tc>
                <w:tcPr>
                  <w:tcW w:w="5198" w:type="dxa"/>
                </w:tcPr>
                <w:p w:rsidR="00A67C5F" w:rsidRPr="00C55D58" w:rsidRDefault="00A67C5F" w:rsidP="00C55D58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C55D58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A67C5F" w:rsidRPr="00C55D58" w:rsidRDefault="00A67C5F" w:rsidP="00C55D58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C55D58">
                    <w:rPr>
                      <w:rFonts w:ascii="Times New Roman" w:hAnsi="Times New Roman" w:cs="Times New Roman"/>
                    </w:rPr>
                    <w:t xml:space="preserve">Начальник музыкального </w:t>
                  </w:r>
                </w:p>
                <w:p w:rsidR="00A67C5F" w:rsidRPr="00C55D58" w:rsidRDefault="00A67C5F" w:rsidP="00C55D58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C55D58">
                    <w:rPr>
                      <w:rFonts w:ascii="Times New Roman" w:hAnsi="Times New Roman" w:cs="Times New Roman"/>
                    </w:rPr>
                    <w:t xml:space="preserve">кадетского корпуса </w:t>
                  </w:r>
                </w:p>
                <w:p w:rsidR="00A67C5F" w:rsidRPr="00C55D58" w:rsidRDefault="00A67C5F" w:rsidP="00C55D58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C55D58">
                    <w:rPr>
                      <w:rFonts w:ascii="Times New Roman" w:hAnsi="Times New Roman" w:cs="Times New Roman"/>
                    </w:rPr>
                    <w:t>СКГИИ</w:t>
                  </w:r>
                </w:p>
                <w:p w:rsidR="00A67C5F" w:rsidRPr="00C55D58" w:rsidRDefault="00A67C5F" w:rsidP="00C55D58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C55D58">
                    <w:rPr>
                      <w:rFonts w:ascii="Times New Roman" w:hAnsi="Times New Roman" w:cs="Times New Roman"/>
                    </w:rPr>
                    <w:t xml:space="preserve"> _______А.Н. </w:t>
                  </w:r>
                  <w:proofErr w:type="spellStart"/>
                  <w:r w:rsidRPr="00C55D58">
                    <w:rPr>
                      <w:rFonts w:ascii="Times New Roman" w:hAnsi="Times New Roman" w:cs="Times New Roman"/>
                    </w:rPr>
                    <w:t>Шарданов</w:t>
                  </w:r>
                  <w:proofErr w:type="spellEnd"/>
                  <w:r w:rsidRPr="00C55D5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67C5F" w:rsidRPr="00A67C5F" w:rsidRDefault="00A67C5F" w:rsidP="00C55D58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5D58">
                    <w:rPr>
                      <w:rFonts w:ascii="Times New Roman" w:hAnsi="Times New Roman" w:cs="Times New Roman"/>
                    </w:rPr>
                    <w:t>«__» _________ 20__ г.</w:t>
                  </w:r>
                </w:p>
              </w:tc>
            </w:tr>
          </w:tbl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C55D58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58">
              <w:rPr>
                <w:rFonts w:ascii="Times New Roman" w:hAnsi="Times New Roman" w:cs="Times New Roman"/>
                <w:b/>
                <w:sz w:val="24"/>
                <w:szCs w:val="24"/>
              </w:rPr>
              <w:t>П А С П О Р Т</w:t>
            </w:r>
          </w:p>
          <w:p w:rsidR="00A67C5F" w:rsidRPr="00A67C5F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67C5F" w:rsidRPr="00A67C5F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(наименование кабинета)</w:t>
            </w:r>
          </w:p>
          <w:p w:rsidR="00A67C5F" w:rsidRPr="00A67C5F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C55D5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Зав. кабинетом _______________</w:t>
            </w: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C55D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20___ г.</w:t>
            </w: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Pr="00C55D58" w:rsidRDefault="00C55D58" w:rsidP="00C55D58">
      <w:pPr>
        <w:pStyle w:val="a3"/>
        <w:jc w:val="right"/>
        <w:rPr>
          <w:rFonts w:ascii="Times New Roman" w:hAnsi="Times New Roman" w:cs="Times New Roman"/>
        </w:rPr>
      </w:pPr>
      <w:r w:rsidRPr="00C55D58">
        <w:rPr>
          <w:rFonts w:ascii="Times New Roman" w:hAnsi="Times New Roman" w:cs="Times New Roman"/>
        </w:rPr>
        <w:lastRenderedPageBreak/>
        <w:t xml:space="preserve">Приложение к положению </w:t>
      </w:r>
    </w:p>
    <w:p w:rsidR="00C55D58" w:rsidRPr="00C55D58" w:rsidRDefault="00C55D58" w:rsidP="00C55D58">
      <w:pPr>
        <w:pStyle w:val="a3"/>
        <w:jc w:val="right"/>
        <w:rPr>
          <w:rFonts w:ascii="Times New Roman" w:hAnsi="Times New Roman" w:cs="Times New Roman"/>
        </w:rPr>
      </w:pPr>
      <w:r w:rsidRPr="00C55D58">
        <w:rPr>
          <w:rFonts w:ascii="Times New Roman" w:hAnsi="Times New Roman" w:cs="Times New Roman"/>
        </w:rPr>
        <w:t xml:space="preserve">об учебном кабинете МКК СКГИИ 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5D58" w:rsidRDefault="00C55D58" w:rsidP="00C55D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C5F" w:rsidRPr="00C55D58" w:rsidRDefault="00C55D58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A67C5F" w:rsidRPr="00C55D58">
        <w:rPr>
          <w:rFonts w:ascii="Times New Roman" w:hAnsi="Times New Roman" w:cs="Times New Roman"/>
          <w:b/>
          <w:sz w:val="24"/>
          <w:szCs w:val="24"/>
        </w:rPr>
        <w:t>пользования учебным кабинетом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1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Кабинет должен быть открыт за 15 минут до начала занятий. </w:t>
      </w:r>
    </w:p>
    <w:p w:rsidR="00A67C5F" w:rsidRPr="00C55D58" w:rsidRDefault="00A67C5F" w:rsidP="00623252">
      <w:pPr>
        <w:pStyle w:val="a3"/>
        <w:numPr>
          <w:ilvl w:val="1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D58">
        <w:rPr>
          <w:rFonts w:ascii="Times New Roman" w:hAnsi="Times New Roman" w:cs="Times New Roman"/>
          <w:sz w:val="24"/>
          <w:szCs w:val="24"/>
        </w:rPr>
        <w:t xml:space="preserve">Учащиеся должны находиться в кабинете только в присутствии учителя. </w:t>
      </w:r>
    </w:p>
    <w:p w:rsidR="00A67C5F" w:rsidRPr="00A67C5F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A67C5F" w:rsidRPr="00A67C5F">
        <w:rPr>
          <w:rFonts w:ascii="Times New Roman" w:hAnsi="Times New Roman" w:cs="Times New Roman"/>
          <w:sz w:val="24"/>
          <w:szCs w:val="24"/>
        </w:rPr>
        <w:t>Кабинет должен проветриваться каждую перемену.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C55D58" w:rsidRDefault="00A67C5F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58">
        <w:rPr>
          <w:rFonts w:ascii="Times New Roman" w:hAnsi="Times New Roman" w:cs="Times New Roman"/>
          <w:b/>
          <w:sz w:val="24"/>
          <w:szCs w:val="24"/>
        </w:rPr>
        <w:t>Документация учебного кабинета</w:t>
      </w:r>
      <w:r w:rsidR="00C55D58">
        <w:rPr>
          <w:rFonts w:ascii="Times New Roman" w:hAnsi="Times New Roman" w:cs="Times New Roman"/>
          <w:b/>
          <w:sz w:val="24"/>
          <w:szCs w:val="24"/>
        </w:rPr>
        <w:t>: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C55D58" w:rsidP="00C55D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67C5F" w:rsidRPr="00A67C5F">
        <w:rPr>
          <w:rFonts w:ascii="Times New Roman" w:hAnsi="Times New Roman" w:cs="Times New Roman"/>
          <w:sz w:val="24"/>
          <w:szCs w:val="24"/>
        </w:rPr>
        <w:t>Паспорт учебного кабинета.</w:t>
      </w:r>
    </w:p>
    <w:p w:rsidR="00A67C5F" w:rsidRPr="00A67C5F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67C5F" w:rsidRPr="00A67C5F">
        <w:rPr>
          <w:rFonts w:ascii="Times New Roman" w:hAnsi="Times New Roman" w:cs="Times New Roman"/>
          <w:sz w:val="24"/>
          <w:szCs w:val="24"/>
        </w:rPr>
        <w:t>Инвентарная ведомость на имеющееся оборудование.</w:t>
      </w:r>
    </w:p>
    <w:p w:rsidR="00A67C5F" w:rsidRPr="00A67C5F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Инструкция по правилам техники безопасности при работе </w:t>
      </w:r>
      <w:r w:rsidRPr="00A67C5F">
        <w:rPr>
          <w:rFonts w:ascii="Times New Roman" w:hAnsi="Times New Roman" w:cs="Times New Roman"/>
          <w:sz w:val="24"/>
          <w:szCs w:val="24"/>
        </w:rPr>
        <w:t>в учебном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кабинете начальных классов.    </w:t>
      </w:r>
    </w:p>
    <w:p w:rsidR="00A67C5F" w:rsidRPr="00A67C5F" w:rsidRDefault="00C55D58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A67C5F" w:rsidRPr="00A67C5F">
        <w:rPr>
          <w:rFonts w:ascii="Times New Roman" w:hAnsi="Times New Roman" w:cs="Times New Roman"/>
          <w:sz w:val="24"/>
          <w:szCs w:val="24"/>
        </w:rPr>
        <w:t>Акт приемки учебного кабинета администрацией школы.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C55D58" w:rsidRDefault="00A67C5F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58">
        <w:rPr>
          <w:rFonts w:ascii="Times New Roman" w:hAnsi="Times New Roman" w:cs="Times New Roman"/>
          <w:b/>
          <w:sz w:val="24"/>
          <w:szCs w:val="24"/>
        </w:rPr>
        <w:t>График работы кабинета на момент подачи паспорта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2942"/>
        <w:gridCol w:w="2968"/>
      </w:tblGrid>
      <w:tr w:rsidR="00A67C5F" w:rsidRPr="00A67C5F" w:rsidTr="002540D6">
        <w:tc>
          <w:tcPr>
            <w:tcW w:w="3440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2942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968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</w:tc>
      </w:tr>
      <w:tr w:rsidR="00A67C5F" w:rsidRPr="00A67C5F" w:rsidTr="002540D6">
        <w:tc>
          <w:tcPr>
            <w:tcW w:w="3440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942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– 17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968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</w:tc>
      </w:tr>
      <w:tr w:rsidR="00A67C5F" w:rsidRPr="00A67C5F" w:rsidTr="002540D6">
        <w:tc>
          <w:tcPr>
            <w:tcW w:w="3440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1 и 3 пятница </w:t>
            </w: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942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-17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968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занятия (3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</w:tr>
      <w:tr w:rsidR="00A67C5F" w:rsidRPr="00A67C5F" w:rsidTr="002540D6">
        <w:tc>
          <w:tcPr>
            <w:tcW w:w="3440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2 и 4 пятница </w:t>
            </w:r>
          </w:p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942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-17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968" w:type="dxa"/>
          </w:tcPr>
          <w:p w:rsidR="00A67C5F" w:rsidRPr="00A67C5F" w:rsidRDefault="00A67C5F" w:rsidP="00A67C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>Кружок «Мы – исследователи» (3</w:t>
            </w:r>
            <w:r w:rsidRPr="00A67C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A67C5F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</w:tr>
    </w:tbl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67C5F" w:rsidRPr="00C55D58" w:rsidRDefault="00A67C5F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58">
        <w:rPr>
          <w:rFonts w:ascii="Times New Roman" w:hAnsi="Times New Roman" w:cs="Times New Roman"/>
          <w:b/>
          <w:sz w:val="24"/>
          <w:szCs w:val="24"/>
        </w:rPr>
        <w:t>Опись имущества, находящегося в кабинете:</w:t>
      </w:r>
    </w:p>
    <w:p w:rsidR="00A67C5F" w:rsidRPr="00A67C5F" w:rsidRDefault="00A67C5F" w:rsidP="00A67C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Школьная доска -   1</w:t>
      </w:r>
      <w:r w:rsidR="00C55D58">
        <w:rPr>
          <w:rFonts w:ascii="Times New Roman" w:hAnsi="Times New Roman" w:cs="Times New Roman"/>
          <w:sz w:val="24"/>
          <w:szCs w:val="24"/>
        </w:rPr>
        <w:t xml:space="preserve"> </w:t>
      </w:r>
      <w:r w:rsidRPr="00A67C5F">
        <w:rPr>
          <w:rFonts w:ascii="Times New Roman" w:hAnsi="Times New Roman" w:cs="Times New Roman"/>
          <w:sz w:val="24"/>
          <w:szCs w:val="24"/>
        </w:rPr>
        <w:t>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Школьные парты – 10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Учительский стол – 1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Ученические стулья -</w:t>
      </w:r>
      <w:r w:rsidR="00C55D58" w:rsidRPr="00A67C5F">
        <w:rPr>
          <w:rFonts w:ascii="Times New Roman" w:hAnsi="Times New Roman" w:cs="Times New Roman"/>
          <w:sz w:val="24"/>
          <w:szCs w:val="24"/>
        </w:rPr>
        <w:t>20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Учительский стул (мягкий)-1шт.</w:t>
      </w:r>
    </w:p>
    <w:p w:rsidR="00A67C5F" w:rsidRPr="00A67C5F" w:rsidRDefault="00C55D58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Шкаф -</w:t>
      </w:r>
      <w:r w:rsidR="00A67C5F" w:rsidRPr="00A67C5F">
        <w:rPr>
          <w:rFonts w:ascii="Times New Roman" w:hAnsi="Times New Roman" w:cs="Times New Roman"/>
          <w:sz w:val="24"/>
          <w:szCs w:val="24"/>
        </w:rPr>
        <w:t xml:space="preserve"> 5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Настенные полки – 4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Аптечка – 1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 xml:space="preserve">Кассетная </w:t>
      </w:r>
      <w:r w:rsidR="00C55D58" w:rsidRPr="00A67C5F">
        <w:rPr>
          <w:rFonts w:ascii="Times New Roman" w:hAnsi="Times New Roman" w:cs="Times New Roman"/>
          <w:sz w:val="24"/>
          <w:szCs w:val="24"/>
        </w:rPr>
        <w:t>стерео магнитола</w:t>
      </w:r>
      <w:r w:rsidR="00C55D58">
        <w:rPr>
          <w:rFonts w:ascii="Times New Roman" w:hAnsi="Times New Roman" w:cs="Times New Roman"/>
          <w:sz w:val="24"/>
          <w:szCs w:val="24"/>
        </w:rPr>
        <w:t>-1 шт.</w:t>
      </w:r>
      <w:r w:rsidRPr="00A67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Компьютер- 1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Диапроектор- 1 шт.</w:t>
      </w:r>
    </w:p>
    <w:p w:rsidR="00A67C5F" w:rsidRPr="00A67C5F" w:rsidRDefault="00A67C5F" w:rsidP="0062325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C5F">
        <w:rPr>
          <w:rFonts w:ascii="Times New Roman" w:hAnsi="Times New Roman" w:cs="Times New Roman"/>
          <w:sz w:val="24"/>
          <w:szCs w:val="24"/>
        </w:rPr>
        <w:t>Принтер – 1 шт.</w:t>
      </w:r>
    </w:p>
    <w:p w:rsidR="00A67C5F" w:rsidRDefault="00A67C5F" w:rsidP="00A67C5F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45EA" w:rsidRDefault="007B45EA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45EA">
        <w:rPr>
          <w:rFonts w:ascii="Times New Roman" w:hAnsi="Times New Roman" w:cs="Times New Roman"/>
          <w:b/>
          <w:bCs/>
          <w:iCs/>
          <w:sz w:val="24"/>
          <w:szCs w:val="24"/>
        </w:rPr>
        <w:t>Оборудование кабинета</w:t>
      </w:r>
    </w:p>
    <w:p w:rsidR="007B45EA" w:rsidRDefault="007B45EA" w:rsidP="007B45EA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20"/>
      </w:tblGrid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B45EA">
              <w:rPr>
                <w:rFonts w:ascii="Times New Roman" w:hAnsi="Times New Roman" w:cs="Times New Roman"/>
                <w:bCs/>
                <w:iCs/>
              </w:rPr>
              <w:t>Технические средства обучения</w:t>
            </w: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B45EA">
              <w:rPr>
                <w:rFonts w:ascii="Times New Roman" w:hAnsi="Times New Roman" w:cs="Times New Roman"/>
                <w:bCs/>
                <w:iCs/>
              </w:rPr>
              <w:t>№</w:t>
            </w:r>
          </w:p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B45EA">
              <w:rPr>
                <w:rFonts w:ascii="Times New Roman" w:hAnsi="Times New Roman" w:cs="Times New Roman"/>
                <w:bCs/>
                <w:iCs/>
              </w:rPr>
              <w:t>п/п</w:t>
            </w: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B45EA">
              <w:rPr>
                <w:rFonts w:ascii="Times New Roman" w:hAnsi="Times New Roman" w:cs="Times New Roman"/>
                <w:bCs/>
                <w:iCs/>
              </w:rPr>
              <w:t xml:space="preserve">Наименование </w:t>
            </w: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B45EA">
              <w:rPr>
                <w:rFonts w:ascii="Times New Roman" w:hAnsi="Times New Roman" w:cs="Times New Roman"/>
                <w:bCs/>
                <w:iCs/>
              </w:rPr>
              <w:t xml:space="preserve">Оформление постоянное </w:t>
            </w: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Дополнительная информация </w:t>
            </w: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Оформление сменное</w:t>
            </w: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521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0" w:type="dxa"/>
          </w:tcPr>
          <w:p w:rsidR="007B45EA" w:rsidRPr="007B45EA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7B45EA" w:rsidRDefault="007B45EA" w:rsidP="007B45EA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45EA" w:rsidRDefault="007B45EA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Методическое обеспечение кабинета</w:t>
      </w:r>
    </w:p>
    <w:p w:rsidR="007B45EA" w:rsidRDefault="007B45EA" w:rsidP="007B45EA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20"/>
      </w:tblGrid>
      <w:tr w:rsidR="007B45EA" w:rsidTr="00801142">
        <w:tc>
          <w:tcPr>
            <w:tcW w:w="9345" w:type="dxa"/>
            <w:gridSpan w:val="3"/>
          </w:tcPr>
          <w:p w:rsidR="007B45EA" w:rsidRPr="002540D6" w:rsidRDefault="007B45EA" w:rsidP="007B45EA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>Наглядный материал</w:t>
            </w:r>
          </w:p>
        </w:tc>
      </w:tr>
      <w:tr w:rsidR="007B45EA" w:rsidTr="007B45EA">
        <w:tc>
          <w:tcPr>
            <w:tcW w:w="704" w:type="dxa"/>
          </w:tcPr>
          <w:p w:rsidR="007B45EA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120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120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120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120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B45EA" w:rsidTr="007B45EA">
        <w:tc>
          <w:tcPr>
            <w:tcW w:w="704" w:type="dxa"/>
          </w:tcPr>
          <w:p w:rsidR="007B45EA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7B45EA" w:rsidRPr="002540D6" w:rsidRDefault="002540D6" w:rsidP="007B45E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>Раздаточный материал</w:t>
            </w:r>
          </w:p>
        </w:tc>
        <w:tc>
          <w:tcPr>
            <w:tcW w:w="2120" w:type="dxa"/>
          </w:tcPr>
          <w:p w:rsidR="007B45EA" w:rsidRPr="002540D6" w:rsidRDefault="007B45EA" w:rsidP="007B45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:rsidR="007B45EA" w:rsidRDefault="007B45EA" w:rsidP="007B45EA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540D6" w:rsidRDefault="002540D6" w:rsidP="00623252">
      <w:pPr>
        <w:pStyle w:val="a3"/>
        <w:numPr>
          <w:ilvl w:val="1"/>
          <w:numId w:val="21"/>
        </w:num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iCs/>
          <w:sz w:val="24"/>
          <w:szCs w:val="24"/>
        </w:rPr>
        <w:t>Каталог библиотеки кабинета. Предметный указатель</w:t>
      </w:r>
    </w:p>
    <w:p w:rsidR="002540D6" w:rsidRDefault="002540D6" w:rsidP="002540D6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552"/>
        <w:gridCol w:w="4530"/>
      </w:tblGrid>
      <w:tr w:rsidR="002540D6" w:rsidTr="00F2528A">
        <w:tc>
          <w:tcPr>
            <w:tcW w:w="9345" w:type="dxa"/>
            <w:gridSpan w:val="4"/>
          </w:tcPr>
          <w:p w:rsid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>№№</w:t>
            </w:r>
          </w:p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>п/п</w:t>
            </w: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 xml:space="preserve">Автор </w:t>
            </w: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 xml:space="preserve">Название </w:t>
            </w: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40D6">
              <w:rPr>
                <w:rFonts w:ascii="Times New Roman" w:hAnsi="Times New Roman" w:cs="Times New Roman"/>
                <w:bCs/>
                <w:iCs/>
              </w:rPr>
              <w:t>Выходные данные</w:t>
            </w: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62325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62325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62325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623252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1A25A3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Поурочные разработки</w:t>
            </w: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2540D6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59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014BFE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Перечень видеоматериалов </w:t>
            </w:r>
          </w:p>
        </w:tc>
      </w:tr>
      <w:tr w:rsidR="002540D6" w:rsidRPr="002540D6" w:rsidTr="00B4344F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B4344F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B4344F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Раздаточный материал</w:t>
            </w:r>
          </w:p>
        </w:tc>
      </w:tr>
      <w:tr w:rsidR="002540D6" w:rsidRPr="002540D6" w:rsidTr="00B4344F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B4344F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B4344F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Материалы к олимпиадам и внеклассным видам деятельности</w:t>
            </w:r>
          </w:p>
        </w:tc>
      </w:tr>
      <w:tr w:rsidR="002540D6" w:rsidRPr="002540D6" w:rsidTr="00BD5EA4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111" w:type="dxa"/>
            <w:gridSpan w:val="2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5E1087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111" w:type="dxa"/>
            <w:gridSpan w:val="2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5E1087">
        <w:tc>
          <w:tcPr>
            <w:tcW w:w="704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111" w:type="dxa"/>
            <w:gridSpan w:val="2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0" w:type="dxa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Адаптированная, научно-популярная, методическая, справочная литература. Разное</w:t>
            </w: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540D6" w:rsidRPr="002540D6" w:rsidTr="007335E2">
        <w:tc>
          <w:tcPr>
            <w:tcW w:w="9345" w:type="dxa"/>
            <w:gridSpan w:val="4"/>
          </w:tcPr>
          <w:p w:rsidR="002540D6" w:rsidRPr="002540D6" w:rsidRDefault="002540D6" w:rsidP="002540D6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2540D6" w:rsidRPr="002540D6" w:rsidRDefault="002540D6" w:rsidP="002540D6">
      <w:pPr>
        <w:pStyle w:val="a3"/>
        <w:jc w:val="center"/>
        <w:rPr>
          <w:rFonts w:ascii="Times New Roman" w:hAnsi="Times New Roman" w:cs="Times New Roman"/>
          <w:bCs/>
          <w:iCs/>
        </w:rPr>
      </w:pPr>
    </w:p>
    <w:sectPr w:rsidR="002540D6" w:rsidRPr="0025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53FF"/>
    <w:multiLevelType w:val="hybridMultilevel"/>
    <w:tmpl w:val="32101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6FF5"/>
    <w:multiLevelType w:val="hybridMultilevel"/>
    <w:tmpl w:val="A6580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AD0"/>
    <w:multiLevelType w:val="multilevel"/>
    <w:tmpl w:val="A98C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084040"/>
    <w:multiLevelType w:val="hybridMultilevel"/>
    <w:tmpl w:val="39249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D1C"/>
    <w:multiLevelType w:val="multilevel"/>
    <w:tmpl w:val="118A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F16964"/>
    <w:multiLevelType w:val="hybridMultilevel"/>
    <w:tmpl w:val="C2D865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AD0177"/>
    <w:multiLevelType w:val="hybridMultilevel"/>
    <w:tmpl w:val="D6BEE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7296"/>
    <w:multiLevelType w:val="hybridMultilevel"/>
    <w:tmpl w:val="867A9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B6074"/>
    <w:multiLevelType w:val="hybridMultilevel"/>
    <w:tmpl w:val="3DF8E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A0537"/>
    <w:multiLevelType w:val="hybridMultilevel"/>
    <w:tmpl w:val="7E863B9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C92B17"/>
    <w:multiLevelType w:val="hybridMultilevel"/>
    <w:tmpl w:val="7C72816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4A47F0A"/>
    <w:multiLevelType w:val="multilevel"/>
    <w:tmpl w:val="FB14C0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D719E2"/>
    <w:multiLevelType w:val="multilevel"/>
    <w:tmpl w:val="A98C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044B5F"/>
    <w:multiLevelType w:val="hybridMultilevel"/>
    <w:tmpl w:val="6FF21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35636"/>
    <w:multiLevelType w:val="hybridMultilevel"/>
    <w:tmpl w:val="56C8B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201ED"/>
    <w:multiLevelType w:val="hybridMultilevel"/>
    <w:tmpl w:val="27321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45D448B"/>
    <w:multiLevelType w:val="multilevel"/>
    <w:tmpl w:val="7BDE9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5D64BC"/>
    <w:multiLevelType w:val="hybridMultilevel"/>
    <w:tmpl w:val="A8868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85CFE"/>
    <w:multiLevelType w:val="hybridMultilevel"/>
    <w:tmpl w:val="8CECAA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025F91"/>
    <w:multiLevelType w:val="multilevel"/>
    <w:tmpl w:val="118A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D666417"/>
    <w:multiLevelType w:val="hybridMultilevel"/>
    <w:tmpl w:val="2BE41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4169B"/>
    <w:multiLevelType w:val="hybridMultilevel"/>
    <w:tmpl w:val="F1143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1BFA"/>
    <w:multiLevelType w:val="hybridMultilevel"/>
    <w:tmpl w:val="063EF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C2906"/>
    <w:multiLevelType w:val="hybridMultilevel"/>
    <w:tmpl w:val="28F4A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52C2D0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973F1"/>
    <w:multiLevelType w:val="hybridMultilevel"/>
    <w:tmpl w:val="8E10A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E78AA"/>
    <w:multiLevelType w:val="multilevel"/>
    <w:tmpl w:val="49829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5D50DF"/>
    <w:multiLevelType w:val="hybridMultilevel"/>
    <w:tmpl w:val="889655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D7F1C"/>
    <w:multiLevelType w:val="hybridMultilevel"/>
    <w:tmpl w:val="58F05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6646"/>
    <w:multiLevelType w:val="hybridMultilevel"/>
    <w:tmpl w:val="9C62F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C5607"/>
    <w:multiLevelType w:val="hybridMultilevel"/>
    <w:tmpl w:val="FDDEE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C46C4"/>
    <w:multiLevelType w:val="hybridMultilevel"/>
    <w:tmpl w:val="11D69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74835"/>
    <w:multiLevelType w:val="hybridMultilevel"/>
    <w:tmpl w:val="B6569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31"/>
  </w:num>
  <w:num w:numId="4">
    <w:abstractNumId w:val="27"/>
  </w:num>
  <w:num w:numId="5">
    <w:abstractNumId w:val="21"/>
  </w:num>
  <w:num w:numId="6">
    <w:abstractNumId w:val="5"/>
  </w:num>
  <w:num w:numId="7">
    <w:abstractNumId w:val="20"/>
  </w:num>
  <w:num w:numId="8">
    <w:abstractNumId w:val="14"/>
  </w:num>
  <w:num w:numId="9">
    <w:abstractNumId w:val="6"/>
  </w:num>
  <w:num w:numId="10">
    <w:abstractNumId w:val="13"/>
  </w:num>
  <w:num w:numId="11">
    <w:abstractNumId w:val="17"/>
  </w:num>
  <w:num w:numId="12">
    <w:abstractNumId w:val="22"/>
  </w:num>
  <w:num w:numId="13">
    <w:abstractNumId w:val="26"/>
  </w:num>
  <w:num w:numId="14">
    <w:abstractNumId w:val="3"/>
  </w:num>
  <w:num w:numId="15">
    <w:abstractNumId w:val="24"/>
  </w:num>
  <w:num w:numId="16">
    <w:abstractNumId w:val="7"/>
  </w:num>
  <w:num w:numId="17">
    <w:abstractNumId w:val="0"/>
  </w:num>
  <w:num w:numId="18">
    <w:abstractNumId w:val="29"/>
  </w:num>
  <w:num w:numId="19">
    <w:abstractNumId w:val="8"/>
  </w:num>
  <w:num w:numId="20">
    <w:abstractNumId w:val="28"/>
  </w:num>
  <w:num w:numId="21">
    <w:abstractNumId w:val="23"/>
  </w:num>
  <w:num w:numId="22">
    <w:abstractNumId w:val="2"/>
  </w:num>
  <w:num w:numId="23">
    <w:abstractNumId w:val="12"/>
  </w:num>
  <w:num w:numId="24">
    <w:abstractNumId w:val="19"/>
  </w:num>
  <w:num w:numId="25">
    <w:abstractNumId w:val="11"/>
  </w:num>
  <w:num w:numId="26">
    <w:abstractNumId w:val="18"/>
  </w:num>
  <w:num w:numId="27">
    <w:abstractNumId w:val="9"/>
  </w:num>
  <w:num w:numId="28">
    <w:abstractNumId w:val="30"/>
  </w:num>
  <w:num w:numId="29">
    <w:abstractNumId w:val="10"/>
  </w:num>
  <w:num w:numId="30">
    <w:abstractNumId w:val="4"/>
  </w:num>
  <w:num w:numId="31">
    <w:abstractNumId w:val="16"/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5F"/>
    <w:rsid w:val="002540D6"/>
    <w:rsid w:val="002B6440"/>
    <w:rsid w:val="003D3081"/>
    <w:rsid w:val="004D59CD"/>
    <w:rsid w:val="00623252"/>
    <w:rsid w:val="007B45EA"/>
    <w:rsid w:val="008B70BE"/>
    <w:rsid w:val="00A67C5F"/>
    <w:rsid w:val="00AB2286"/>
    <w:rsid w:val="00C5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E05BF"/>
  <w15:chartTrackingRefBased/>
  <w15:docId w15:val="{D80A76F4-B81C-4E6C-A5BC-D09AD4CE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A67C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A67C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A67C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7C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67C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7C5F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67C5F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67C5F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A67C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7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6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A67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5435</Words>
  <Characters>30982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cp:lastPrinted>2020-11-20T09:04:00Z</cp:lastPrinted>
  <dcterms:created xsi:type="dcterms:W3CDTF">2020-11-20T07:37:00Z</dcterms:created>
  <dcterms:modified xsi:type="dcterms:W3CDTF">2020-11-20T09:43:00Z</dcterms:modified>
</cp:coreProperties>
</file>