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B3" w:rsidRDefault="009D630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D63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98526" cy="8143875"/>
            <wp:effectExtent l="0" t="0" r="0" b="0"/>
            <wp:docPr id="1" name="Рисунок 1" descr="C:\Users\Zavuch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48" cy="816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302" w:rsidRDefault="009D630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Default="00363F18" w:rsidP="00DA3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B178B" w:rsidRDefault="007B178B" w:rsidP="007B17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Настоящ</w:t>
      </w:r>
      <w:r w:rsidR="007B178B">
        <w:rPr>
          <w:rFonts w:ascii="Times New Roman" w:hAnsi="Times New Roman" w:cs="Times New Roman"/>
          <w:sz w:val="28"/>
          <w:szCs w:val="28"/>
        </w:rPr>
        <w:t>и</w:t>
      </w:r>
      <w:r w:rsidRPr="00262F4F">
        <w:rPr>
          <w:rFonts w:ascii="Times New Roman" w:hAnsi="Times New Roman" w:cs="Times New Roman"/>
          <w:sz w:val="28"/>
          <w:szCs w:val="28"/>
        </w:rPr>
        <w:t xml:space="preserve">е </w:t>
      </w:r>
      <w:r w:rsidR="004231B7">
        <w:rPr>
          <w:rFonts w:ascii="Times New Roman" w:hAnsi="Times New Roman" w:cs="Times New Roman"/>
          <w:sz w:val="28"/>
          <w:szCs w:val="28"/>
        </w:rPr>
        <w:t>П</w:t>
      </w:r>
      <w:r w:rsidR="007B178B">
        <w:rPr>
          <w:rFonts w:ascii="Times New Roman" w:hAnsi="Times New Roman" w:cs="Times New Roman"/>
          <w:sz w:val="28"/>
          <w:szCs w:val="28"/>
        </w:rPr>
        <w:t>равила</w:t>
      </w:r>
      <w:r w:rsidR="00A558C2">
        <w:rPr>
          <w:rFonts w:ascii="Times New Roman" w:hAnsi="Times New Roman" w:cs="Times New Roman"/>
          <w:sz w:val="28"/>
          <w:szCs w:val="28"/>
        </w:rPr>
        <w:t xml:space="preserve"> регламентирую</w:t>
      </w:r>
      <w:r w:rsidRPr="00262F4F">
        <w:rPr>
          <w:rFonts w:ascii="Times New Roman" w:hAnsi="Times New Roman" w:cs="Times New Roman"/>
          <w:sz w:val="28"/>
          <w:szCs w:val="28"/>
        </w:rPr>
        <w:t xml:space="preserve">т </w:t>
      </w:r>
      <w:r w:rsidR="00A558C2">
        <w:rPr>
          <w:rFonts w:ascii="Times New Roman" w:hAnsi="Times New Roman" w:cs="Times New Roman"/>
          <w:sz w:val="28"/>
          <w:szCs w:val="28"/>
        </w:rPr>
        <w:t>прием</w:t>
      </w:r>
      <w:r w:rsidRPr="00262F4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иностранных граждан, лиц без гражданства, в том числе соотечественников, проживающих за рубежом (далее соответственно –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– образовательные программы) в 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 ФГБОУ </w:t>
      </w:r>
      <w:r w:rsidR="00F56109">
        <w:rPr>
          <w:rFonts w:ascii="Times New Roman" w:hAnsi="Times New Roman" w:cs="Times New Roman"/>
          <w:sz w:val="28"/>
          <w:szCs w:val="28"/>
        </w:rPr>
        <w:t>ВО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13A9">
        <w:rPr>
          <w:rFonts w:ascii="Times New Roman" w:hAnsi="Times New Roman" w:cs="Times New Roman"/>
          <w:sz w:val="28"/>
          <w:szCs w:val="28"/>
        </w:rPr>
        <w:t>еверо-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213A9">
        <w:rPr>
          <w:rFonts w:ascii="Times New Roman" w:hAnsi="Times New Roman" w:cs="Times New Roman"/>
          <w:sz w:val="28"/>
          <w:szCs w:val="28"/>
        </w:rPr>
        <w:t>авказский государственный институт искусств</w:t>
      </w:r>
      <w:r w:rsidR="00F56109">
        <w:rPr>
          <w:rFonts w:ascii="Times New Roman" w:hAnsi="Times New Roman" w:cs="Times New Roman"/>
          <w:sz w:val="28"/>
          <w:szCs w:val="28"/>
        </w:rPr>
        <w:t>»</w:t>
      </w:r>
      <w:r w:rsidR="00F213A9">
        <w:rPr>
          <w:rFonts w:ascii="Times New Roman" w:hAnsi="Times New Roman" w:cs="Times New Roman"/>
          <w:sz w:val="28"/>
          <w:szCs w:val="28"/>
        </w:rPr>
        <w:t xml:space="preserve"> (СКГИИ)</w:t>
      </w:r>
      <w:r w:rsidRPr="00262F4F">
        <w:rPr>
          <w:rFonts w:ascii="Times New Roman" w:hAnsi="Times New Roman" w:cs="Times New Roman"/>
          <w:sz w:val="28"/>
          <w:szCs w:val="28"/>
        </w:rPr>
        <w:t xml:space="preserve">, осуществляющую образовательную деятельность по образовательным программам среднего профессионального образования (далее – образовательная организация), за счет бюджетных ассигнований федерального бюджета, </w:t>
      </w:r>
      <w:r w:rsidRPr="0030176F">
        <w:rPr>
          <w:rFonts w:ascii="Times New Roman" w:hAnsi="Times New Roman" w:cs="Times New Roman"/>
          <w:sz w:val="28"/>
          <w:szCs w:val="28"/>
        </w:rPr>
        <w:t>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услуг), а также определяет особенности проведения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вступительных испытаний для инвалидов и лиц с ограниченными возможностями здоровья.</w:t>
      </w:r>
    </w:p>
    <w:p w:rsidR="00363F18" w:rsidRPr="00262F4F" w:rsidRDefault="00A558C2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разработаны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363F18" w:rsidRPr="00F06B0C" w:rsidRDefault="00363F18" w:rsidP="00F06B0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</w:t>
      </w:r>
      <w:r w:rsidR="00F06B0C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F06B0C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России от 02.09.2020 № 457 «Об утверждении порядка приема на обучение по образовательным программам среднего профессионального образования»</w:t>
      </w:r>
      <w:r w:rsidRPr="00F06B0C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06B0C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СКГИИ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иными </w:t>
      </w:r>
      <w:r w:rsidR="00F06B0C">
        <w:rPr>
          <w:rFonts w:ascii="Times New Roman" w:hAnsi="Times New Roman" w:cs="Times New Roman"/>
          <w:sz w:val="28"/>
          <w:szCs w:val="28"/>
        </w:rPr>
        <w:t>нормативными актами</w:t>
      </w:r>
      <w:r w:rsidR="006C154C">
        <w:rPr>
          <w:rFonts w:ascii="Times New Roman" w:hAnsi="Times New Roman" w:cs="Times New Roman"/>
          <w:sz w:val="28"/>
          <w:szCs w:val="28"/>
        </w:rPr>
        <w:t>.</w:t>
      </w:r>
    </w:p>
    <w:p w:rsidR="00F76A3F" w:rsidRDefault="00363F18" w:rsidP="00F76A3F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 xml:space="preserve">Прием в колледж культуры и искусств </w:t>
      </w:r>
      <w:r w:rsidR="00F56109">
        <w:rPr>
          <w:rFonts w:ascii="Times New Roman" w:hAnsi="Times New Roman" w:cs="Times New Roman"/>
          <w:sz w:val="28"/>
          <w:szCs w:val="28"/>
        </w:rPr>
        <w:t xml:space="preserve">СКГИИ </w:t>
      </w:r>
      <w:r w:rsidRPr="00D47DF9">
        <w:rPr>
          <w:rFonts w:ascii="Times New Roman" w:hAnsi="Times New Roman" w:cs="Times New Roman"/>
          <w:sz w:val="28"/>
          <w:szCs w:val="28"/>
        </w:rPr>
        <w:t>для обучения по образовательным программам</w:t>
      </w:r>
      <w:r w:rsidR="00057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Pr="00D47DF9">
        <w:rPr>
          <w:rFonts w:ascii="Times New Roman" w:hAnsi="Times New Roman" w:cs="Times New Roman"/>
          <w:sz w:val="28"/>
          <w:szCs w:val="28"/>
        </w:rPr>
        <w:t xml:space="preserve"> </w:t>
      </w:r>
      <w:r w:rsidR="00FF16D5">
        <w:rPr>
          <w:rFonts w:ascii="Times New Roman" w:hAnsi="Times New Roman" w:cs="Times New Roman"/>
          <w:sz w:val="28"/>
          <w:szCs w:val="28"/>
        </w:rPr>
        <w:t>по специальностям:</w:t>
      </w:r>
    </w:p>
    <w:p w:rsidR="00F76A3F" w:rsidRDefault="00FF16D5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A3F">
        <w:rPr>
          <w:rFonts w:ascii="Times New Roman" w:hAnsi="Times New Roman" w:cs="Times New Roman"/>
          <w:color w:val="000000"/>
          <w:sz w:val="28"/>
          <w:szCs w:val="28"/>
        </w:rPr>
        <w:t>53.02.03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>Инструментальное   исполнительство (по видам инструментов</w:t>
      </w:r>
      <w:r w:rsidR="00F76A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6A3F">
        <w:rPr>
          <w:rFonts w:ascii="Times New Roman" w:hAnsi="Times New Roman" w:cs="Times New Roman"/>
          <w:sz w:val="28"/>
          <w:szCs w:val="28"/>
        </w:rPr>
        <w:t xml:space="preserve"> </w:t>
      </w: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53.02.04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>Вокальное искусство</w:t>
      </w:r>
    </w:p>
    <w:p w:rsidR="00F76A3F" w:rsidRDefault="00F76A3F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53.02.06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 xml:space="preserve">Хоровое </w:t>
      </w:r>
      <w:proofErr w:type="spellStart"/>
      <w:r w:rsidRPr="00F76A3F">
        <w:rPr>
          <w:rFonts w:ascii="Times New Roman" w:hAnsi="Times New Roman" w:cs="Times New Roman"/>
          <w:color w:val="000000"/>
          <w:sz w:val="28"/>
          <w:szCs w:val="28"/>
        </w:rPr>
        <w:t>дирижирование</w:t>
      </w:r>
      <w:proofErr w:type="spellEnd"/>
    </w:p>
    <w:p w:rsidR="00F76A3F" w:rsidRDefault="00F76A3F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54.02.01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 xml:space="preserve"> Дизайн (по отраслям) </w:t>
      </w:r>
    </w:p>
    <w:p w:rsidR="00F76A3F" w:rsidRDefault="00363F18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Fonts w:ascii="Times New Roman" w:hAnsi="Times New Roman" w:cs="Times New Roman"/>
          <w:sz w:val="28"/>
          <w:szCs w:val="28"/>
        </w:rPr>
        <w:t>осуществляется по заявлениям лиц, имеющих основное общее образование</w:t>
      </w:r>
      <w:r w:rsidR="00FF16D5" w:rsidRPr="00F76A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3F18" w:rsidRPr="00F76A3F" w:rsidRDefault="00FF16D5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>52.02.02 Искусство танца (по видам)</w:t>
      </w:r>
      <w:r w:rsidR="00F76A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76A3F">
        <w:rPr>
          <w:rFonts w:ascii="Times New Roman" w:hAnsi="Times New Roman" w:cs="Times New Roman"/>
        </w:rPr>
        <w:t xml:space="preserve"> </w:t>
      </w:r>
      <w:r w:rsidRPr="00F76A3F">
        <w:rPr>
          <w:rFonts w:ascii="Times New Roman" w:hAnsi="Times New Roman" w:cs="Times New Roman"/>
          <w:sz w:val="28"/>
          <w:szCs w:val="28"/>
        </w:rPr>
        <w:t>на базе 7 классов  основного общего образования</w:t>
      </w:r>
      <w:r w:rsidR="00363F18" w:rsidRPr="00F76A3F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C5D66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</w:t>
      </w:r>
      <w:r w:rsidRPr="00A558C2">
        <w:rPr>
          <w:rFonts w:ascii="Times New Roman" w:hAnsi="Times New Roman" w:cs="Times New Roman"/>
          <w:b/>
          <w:sz w:val="28"/>
          <w:szCs w:val="28"/>
        </w:rPr>
        <w:t>общедоступным</w:t>
      </w:r>
      <w:r w:rsidR="002C5D66">
        <w:rPr>
          <w:rFonts w:ascii="Times New Roman" w:hAnsi="Times New Roman" w:cs="Times New Roman"/>
          <w:b/>
          <w:sz w:val="28"/>
          <w:szCs w:val="28"/>
        </w:rPr>
        <w:t>,</w:t>
      </w:r>
      <w:r w:rsidR="002C5D66" w:rsidRPr="002C5D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5D66" w:rsidRPr="002C5D66">
        <w:rPr>
          <w:rFonts w:ascii="Times New Roman" w:hAnsi="Times New Roman" w:cs="Times New Roman"/>
          <w:sz w:val="28"/>
          <w:szCs w:val="28"/>
        </w:rPr>
        <w:t xml:space="preserve">если иное не предусмотрено </w:t>
      </w:r>
      <w:hyperlink r:id="rId6" w:history="1">
        <w:r w:rsidR="002C5D66" w:rsidRPr="002C5D66">
          <w:rPr>
            <w:rStyle w:val="a9"/>
            <w:rFonts w:ascii="Times New Roman" w:hAnsi="Times New Roman" w:cs="Times New Roman"/>
            <w:sz w:val="28"/>
            <w:szCs w:val="28"/>
          </w:rPr>
          <w:t>частью 4 статьи 68</w:t>
        </w:r>
      </w:hyperlink>
      <w:r w:rsidR="002C5D66" w:rsidRPr="002C5D66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</w:t>
      </w:r>
      <w:r w:rsidRPr="002C5D66">
        <w:rPr>
          <w:rFonts w:ascii="Times New Roman" w:hAnsi="Times New Roman" w:cs="Times New Roman"/>
          <w:sz w:val="28"/>
          <w:szCs w:val="28"/>
        </w:rPr>
        <w:t>.</w:t>
      </w:r>
    </w:p>
    <w:p w:rsidR="002C5D66" w:rsidRDefault="002C5D66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D66">
        <w:rPr>
          <w:rFonts w:ascii="Times New Roman" w:hAnsi="Times New Roman" w:cs="Times New Roman"/>
          <w:sz w:val="28"/>
          <w:szCs w:val="28"/>
        </w:rPr>
        <w:t xml:space="preserve">Прием иностранных граждан на обучение в </w:t>
      </w:r>
      <w:r w:rsidR="004231B7">
        <w:rPr>
          <w:rFonts w:ascii="Times New Roman" w:hAnsi="Times New Roman" w:cs="Times New Roman"/>
          <w:sz w:val="28"/>
          <w:szCs w:val="28"/>
        </w:rPr>
        <w:t>колледж</w:t>
      </w:r>
      <w:r w:rsidRPr="002C5D66">
        <w:rPr>
          <w:rFonts w:ascii="Times New Roman" w:hAnsi="Times New Roman" w:cs="Times New Roman"/>
          <w:sz w:val="28"/>
          <w:szCs w:val="28"/>
        </w:rPr>
        <w:t xml:space="preserve"> осуществляется за счет бюджетных ассигнований федерального бюджета, бюджетов субъектов Российской Федерации или местных бюджетов в </w:t>
      </w:r>
      <w:r w:rsidRPr="002C5D66">
        <w:rPr>
          <w:rFonts w:ascii="Times New Roman" w:hAnsi="Times New Roman" w:cs="Times New Roman"/>
          <w:sz w:val="28"/>
          <w:szCs w:val="28"/>
        </w:rPr>
        <w:lastRenderedPageBreak/>
        <w:t>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363F18" w:rsidRPr="00262F4F" w:rsidRDefault="00363F18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Условиями приема на обучение по образовательным программам гарантированы соблюдение права </w:t>
      </w:r>
      <w:r w:rsidRPr="002C5D66">
        <w:rPr>
          <w:rFonts w:ascii="Times New Roman" w:hAnsi="Times New Roman" w:cs="Times New Roman"/>
          <w:b/>
          <w:sz w:val="28"/>
          <w:szCs w:val="28"/>
        </w:rPr>
        <w:t>на образование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</w:t>
      </w:r>
      <w:r w:rsidRPr="00A558C2">
        <w:rPr>
          <w:rFonts w:ascii="Times New Roman" w:hAnsi="Times New Roman" w:cs="Times New Roman"/>
          <w:b/>
          <w:sz w:val="28"/>
          <w:szCs w:val="28"/>
        </w:rPr>
        <w:t>зачисление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из числа поступающих, имеющих соответствующий уровень образования, </w:t>
      </w:r>
      <w:r w:rsidRPr="00A558C2">
        <w:rPr>
          <w:rFonts w:ascii="Times New Roman" w:hAnsi="Times New Roman" w:cs="Times New Roman"/>
          <w:b/>
          <w:sz w:val="28"/>
          <w:szCs w:val="28"/>
        </w:rPr>
        <w:t xml:space="preserve">наиболее способных и подготовленных </w:t>
      </w:r>
      <w:r w:rsidRPr="00262F4F">
        <w:rPr>
          <w:rFonts w:ascii="Times New Roman" w:hAnsi="Times New Roman" w:cs="Times New Roman"/>
          <w:sz w:val="28"/>
          <w:szCs w:val="28"/>
        </w:rPr>
        <w:t>к освоению образовательной программы соответствующего уровня и соответствующей направленности лиц.</w:t>
      </w:r>
    </w:p>
    <w:p w:rsidR="0003039C" w:rsidRPr="00262F4F" w:rsidRDefault="00363F18" w:rsidP="0003039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осуществляет обработку полученных в связи с приемом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  <w:r w:rsidR="0003039C"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39C" w:rsidRDefault="0003039C" w:rsidP="0003039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03039C" w:rsidP="0003039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</w:t>
      </w:r>
      <w:r w:rsidR="00F76A3F" w:rsidRPr="00F76A3F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в образовательную организацию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Организация приема на обучение по образовательным программам осуществляется приемной комиссией образовательной организации (далее – приемная комиссия). Председателем приемной комиссии является руководитель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–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обеспечиваются </w:t>
      </w:r>
      <w:r w:rsidRPr="00F56109">
        <w:rPr>
          <w:rFonts w:ascii="Times New Roman" w:hAnsi="Times New Roman" w:cs="Times New Roman"/>
          <w:b/>
          <w:sz w:val="28"/>
          <w:szCs w:val="28"/>
        </w:rPr>
        <w:t>соблюдение прав граждан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 области образования, установленных законодательством Российской Федерации, </w:t>
      </w:r>
      <w:r w:rsidRPr="00F56109">
        <w:rPr>
          <w:rFonts w:ascii="Times New Roman" w:hAnsi="Times New Roman" w:cs="Times New Roman"/>
          <w:b/>
          <w:sz w:val="28"/>
          <w:szCs w:val="28"/>
        </w:rPr>
        <w:t>гласность и открытость работы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03039C" w:rsidRPr="0003039C" w:rsidRDefault="00363F18" w:rsidP="0003039C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Приемная комиссия на официальном сайте образовательной организации и информационном стенде до начала приема документов размещает следующую </w:t>
      </w:r>
      <w:r w:rsidRPr="00182172">
        <w:rPr>
          <w:rFonts w:ascii="Times New Roman" w:hAnsi="Times New Roman" w:cs="Times New Roman"/>
          <w:b/>
          <w:sz w:val="28"/>
          <w:szCs w:val="28"/>
        </w:rPr>
        <w:t>информацию</w:t>
      </w:r>
      <w:r w:rsidRPr="00262F4F">
        <w:rPr>
          <w:rFonts w:ascii="Times New Roman" w:hAnsi="Times New Roman" w:cs="Times New Roman"/>
          <w:sz w:val="28"/>
          <w:szCs w:val="28"/>
        </w:rPr>
        <w:t>:</w:t>
      </w:r>
    </w:p>
    <w:p w:rsidR="00182172" w:rsidRDefault="00182172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F18" w:rsidRDefault="0003039C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>Не позднее 1 марта:</w:t>
      </w:r>
    </w:p>
    <w:p w:rsidR="00000819" w:rsidRPr="00262F4F" w:rsidRDefault="00000819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приема в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7773" w:rsidRPr="00227773" w:rsidRDefault="00363F18" w:rsidP="0022777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 xml:space="preserve">перечень специальностей, по которым образовательная организация объявляет прием в соответствии с лицензией на осуществление образовательной деятельности (с </w:t>
      </w:r>
      <w:r w:rsidR="00227773" w:rsidRPr="00227773">
        <w:rPr>
          <w:rFonts w:ascii="Times New Roman" w:hAnsi="Times New Roman" w:cs="Times New Roman"/>
          <w:sz w:val="28"/>
          <w:szCs w:val="28"/>
        </w:rPr>
        <w:t>указанием</w:t>
      </w:r>
      <w:r w:rsidRPr="00227773">
        <w:rPr>
          <w:rFonts w:ascii="Times New Roman" w:hAnsi="Times New Roman" w:cs="Times New Roman"/>
          <w:sz w:val="28"/>
          <w:szCs w:val="28"/>
        </w:rPr>
        <w:t xml:space="preserve"> форм получения образования (очная, очно-заочная, заочная);</w:t>
      </w:r>
      <w:r w:rsidR="00227773" w:rsidRPr="00227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3F18" w:rsidRPr="00AB0DCE" w:rsidRDefault="00000819" w:rsidP="00AB0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363F18" w:rsidRPr="00227773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</w:t>
      </w:r>
      <w:r w:rsidR="00AB0DCE">
        <w:rPr>
          <w:rFonts w:ascii="Times New Roman" w:hAnsi="Times New Roman" w:cs="Times New Roman"/>
          <w:sz w:val="28"/>
          <w:szCs w:val="28"/>
        </w:rPr>
        <w:t xml:space="preserve"> </w:t>
      </w:r>
      <w:r w:rsidR="00AB0DCE" w:rsidRPr="0000081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(основное общее или среднее общее образование);</w:t>
      </w: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000819" w:rsidRPr="00262F4F" w:rsidRDefault="00000819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1B3" w:rsidRDefault="00227773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363F18" w:rsidRPr="00227773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</w:t>
      </w:r>
      <w:r>
        <w:rPr>
          <w:rFonts w:ascii="Times New Roman" w:hAnsi="Times New Roman" w:cs="Times New Roman"/>
          <w:sz w:val="28"/>
          <w:szCs w:val="28"/>
        </w:rPr>
        <w:t>(обследования)</w:t>
      </w:r>
      <w:r w:rsidR="00554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00819" w:rsidRDefault="00363F18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277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0819" w:rsidRDefault="0000081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363F18" w:rsidRPr="00227773" w:rsidRDefault="00227773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F18" w:rsidRPr="00227773">
        <w:rPr>
          <w:rFonts w:ascii="Times New Roman" w:hAnsi="Times New Roman" w:cs="Times New Roman"/>
          <w:b/>
          <w:sz w:val="28"/>
          <w:szCs w:val="28"/>
        </w:rPr>
        <w:t>Не позднее 1 июня: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общее количество мест для приема по каждой специальности, в том числе по различным формам </w:t>
      </w:r>
      <w:r w:rsidR="00456B47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специальности, в том числе по различным формам </w:t>
      </w:r>
      <w:r w:rsidR="00227773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по договорам об оказании платных образовательных услуг,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AB0DCE" w:rsidRPr="00262F4F" w:rsidRDefault="00AB0DCE" w:rsidP="00AB0DC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с</w:t>
      </w:r>
      <w:r w:rsidR="002A6A50">
        <w:rPr>
          <w:rFonts w:ascii="Times New Roman" w:hAnsi="Times New Roman"/>
          <w:sz w:val="24"/>
          <w:szCs w:val="24"/>
        </w:rPr>
        <w:t xml:space="preserve"> </w:t>
      </w:r>
      <w:r w:rsidR="002A6A50" w:rsidRPr="002A6A50">
        <w:rPr>
          <w:rFonts w:ascii="Times New Roman" w:hAnsi="Times New Roman"/>
          <w:sz w:val="28"/>
          <w:szCs w:val="28"/>
        </w:rPr>
        <w:t>указанием форм обучения</w:t>
      </w:r>
      <w:r w:rsidR="002A6A50" w:rsidRPr="00262F4F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(очная, очно-заочная, заочная).</w:t>
      </w:r>
    </w:p>
    <w:p w:rsidR="00363F18" w:rsidRPr="00182172" w:rsidRDefault="00363F18" w:rsidP="00182172">
      <w:pPr>
        <w:tabs>
          <w:tab w:val="left" w:pos="1276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колледж культуры и искусств.</w:t>
      </w:r>
    </w:p>
    <w:p w:rsidR="00363F18" w:rsidRPr="00262F4F" w:rsidRDefault="00363F18" w:rsidP="0036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03039C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B0D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Прием документов от поступающих</w:t>
      </w:r>
    </w:p>
    <w:p w:rsidR="00AB0DCE" w:rsidRPr="0003039C" w:rsidRDefault="00AB0DCE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Прием в</w:t>
      </w:r>
      <w:r>
        <w:rPr>
          <w:rFonts w:eastAsiaTheme="minorHAnsi"/>
          <w:sz w:val="28"/>
          <w:szCs w:val="28"/>
          <w:lang w:eastAsia="en-US"/>
        </w:rPr>
        <w:t xml:space="preserve"> 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 образовательным программам проводится на первый курс по личному заявлению граждан.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sz w:val="28"/>
          <w:szCs w:val="28"/>
          <w:lang w:eastAsia="en-US"/>
        </w:rPr>
        <w:t xml:space="preserve">Прием документов начинается </w:t>
      </w:r>
      <w:r w:rsidR="00E15E3E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1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9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июня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</w:t>
      </w:r>
      <w:r w:rsid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4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Прием заявлений </w:t>
      </w:r>
      <w:r w:rsidRPr="00D47DF9">
        <w:rPr>
          <w:rFonts w:eastAsiaTheme="minorHAnsi"/>
          <w:sz w:val="28"/>
          <w:szCs w:val="28"/>
          <w:lang w:eastAsia="en-US"/>
        </w:rPr>
        <w:t xml:space="preserve">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качеств, осуществляется 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до 10 августа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</w:t>
      </w:r>
      <w:r w:rsid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4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  <w:r w:rsidR="00AB0DCE" w:rsidRP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</w:t>
      </w:r>
      <w:r w:rsidR="00AB0DCE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до 17.00  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8E1F7A">
        <w:rPr>
          <w:rFonts w:eastAsiaTheme="minorHAnsi"/>
          <w:sz w:val="28"/>
          <w:szCs w:val="28"/>
          <w:lang w:eastAsia="en-US"/>
        </w:rPr>
        <w:t>П</w:t>
      </w:r>
      <w:r w:rsidRPr="00D47DF9">
        <w:rPr>
          <w:rFonts w:eastAsiaTheme="minorHAnsi"/>
          <w:sz w:val="28"/>
          <w:szCs w:val="28"/>
          <w:lang w:eastAsia="en-US"/>
        </w:rPr>
        <w:t>ри подаче заявления (на русском языке) о приеме в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поступающий предъявляет следующие документы:</w:t>
      </w:r>
    </w:p>
    <w:p w:rsidR="00363F18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  <w:r w:rsidRPr="00D33743">
        <w:rPr>
          <w:rFonts w:ascii="Times New Roman" w:hAnsi="Times New Roman" w:cs="Times New Roman"/>
          <w:b/>
          <w:sz w:val="28"/>
          <w:szCs w:val="28"/>
          <w:u w:val="single"/>
        </w:rPr>
        <w:t>Граждане Российской Федерации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67D" w:rsidRPr="00262F4F" w:rsidRDefault="00E8367D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172" w:rsidRPr="00182172" w:rsidRDefault="00182172" w:rsidP="00E836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Граждане Российской Федерации: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lastRenderedPageBreak/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 </w:t>
      </w:r>
      <w:hyperlink r:id="rId7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"Единый портал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государственных и муниципальных услуг (функций)"</w:t>
      </w:r>
      <w:r w:rsidRPr="0018217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r:id="rId8" w:anchor="/document/74868905/entry/1515" w:history="1">
        <w:r w:rsidRPr="00182172">
          <w:rPr>
            <w:rStyle w:val="a9"/>
            <w:rFonts w:ascii="Times New Roman" w:hAnsi="Times New Roman" w:cs="Times New Roman"/>
            <w:sz w:val="28"/>
            <w:szCs w:val="28"/>
            <w:vertAlign w:val="superscript"/>
          </w:rPr>
          <w:t>15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(далее - ЕПГУ);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 </w:t>
      </w:r>
      <w:hyperlink r:id="rId9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 </w:t>
      </w:r>
      <w:hyperlink r:id="rId10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 </w:t>
      </w:r>
      <w:hyperlink r:id="rId11" w:anchor="/document/12184522/entry/21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4 фотографии, кроме случаев подачи заявления с использованием функционала </w:t>
      </w:r>
      <w:hyperlink r:id="rId12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;</w:t>
      </w:r>
    </w:p>
    <w:p w:rsidR="00E8367D" w:rsidRDefault="00363F18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  <w:u w:val="single"/>
        </w:rPr>
        <w:t>Иностранные граждане, лица без гражданства, в том числе соотечественники, проживающие за рубежом</w:t>
      </w:r>
      <w:r w:rsidRPr="00E836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копию документа</w:t>
      </w:r>
      <w:r w:rsidRPr="00E8367D">
        <w:rPr>
          <w:rFonts w:ascii="Times New Roman" w:hAnsi="Times New Roman" w:cs="Times New Roman"/>
          <w:sz w:val="28"/>
          <w:szCs w:val="28"/>
        </w:rPr>
        <w:t>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оригинал документа</w:t>
      </w:r>
      <w:r w:rsidRPr="00E8367D">
        <w:rPr>
          <w:rFonts w:ascii="Times New Roman" w:hAnsi="Times New Roman" w:cs="Times New Roman"/>
          <w:sz w:val="28"/>
          <w:szCs w:val="28"/>
        </w:rPr>
        <w:t xml:space="preserve">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 </w:t>
      </w:r>
      <w:hyperlink r:id="rId13" w:anchor="/document/70291362/entry/107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Федерального закона "Об образовании в Российской Федерации"</w:t>
      </w:r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 </w:t>
      </w:r>
      <w:r w:rsidRPr="00E8367D">
        <w:rPr>
          <w:rFonts w:ascii="Times New Roman" w:hAnsi="Times New Roman" w:cs="Times New Roman"/>
          <w:sz w:val="28"/>
          <w:szCs w:val="28"/>
        </w:rPr>
        <w:t>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sz w:val="28"/>
          <w:szCs w:val="28"/>
        </w:rPr>
        <w:t>заверенный в порядке, установленном </w:t>
      </w:r>
      <w:hyperlink r:id="rId14" w:anchor="/document/10102426/entry/81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Основ законодательства Российской Федерации о нотариате от 11 февраля 1993 г. N 4462-1</w:t>
      </w:r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E8367D">
        <w:rPr>
          <w:rFonts w:ascii="Times New Roman" w:hAnsi="Times New Roman" w:cs="Times New Roman"/>
          <w:sz w:val="28"/>
          <w:szCs w:val="28"/>
        </w:rPr>
        <w:t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lastRenderedPageBreak/>
        <w:t>копии документов</w:t>
      </w:r>
      <w:r w:rsidRPr="00E8367D">
        <w:rPr>
          <w:rFonts w:ascii="Times New Roman" w:hAnsi="Times New Roman" w:cs="Times New Roman"/>
          <w:sz w:val="28"/>
          <w:szCs w:val="28"/>
        </w:rPr>
        <w:t xml:space="preserve"> или иных доказательств, подтверждающих принадлежность соотечественника, проживающего за рубежом, к группам, предусмотренным </w:t>
      </w:r>
      <w:hyperlink r:id="rId15" w:anchor="/document/12115694/entry/1706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пунктом 6 статьи 17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Федерального закона от 24 мая 1999 г. N 99-ФЗ "О государственной политике Российской Федерации в отношении соотечественников за рубежом"</w:t>
      </w:r>
      <w:proofErr w:type="gramStart"/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E836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4 фотографии</w:t>
      </w:r>
      <w:r w:rsidRPr="00E8367D">
        <w:rPr>
          <w:rFonts w:ascii="Times New Roman" w:hAnsi="Times New Roman" w:cs="Times New Roman"/>
          <w:sz w:val="28"/>
          <w:szCs w:val="28"/>
        </w:rPr>
        <w:t>.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822F37" w:rsidRPr="00822F37" w:rsidRDefault="00822F37" w:rsidP="009D6302">
      <w:pPr>
        <w:pStyle w:val="a5"/>
        <w:tabs>
          <w:tab w:val="left" w:pos="1276"/>
        </w:tabs>
        <w:spacing w:after="0"/>
        <w:ind w:right="-5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822F37">
        <w:rPr>
          <w:rFonts w:eastAsiaTheme="minorHAnsi"/>
          <w:sz w:val="28"/>
          <w:szCs w:val="28"/>
          <w:highlight w:val="yellow"/>
          <w:lang w:eastAsia="en-US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363F18" w:rsidRPr="00822F37" w:rsidRDefault="00822F37" w:rsidP="009D6302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822F37">
        <w:rPr>
          <w:rFonts w:eastAsiaTheme="minorHAnsi"/>
          <w:sz w:val="28"/>
          <w:szCs w:val="28"/>
          <w:highlight w:val="yellow"/>
          <w:lang w:eastAsia="en-US"/>
        </w:rPr>
        <w:t xml:space="preserve">Пункт изменен с 1 мая 2024 г. - Приказ </w:t>
      </w:r>
      <w:proofErr w:type="spellStart"/>
      <w:r w:rsidRPr="00822F37">
        <w:rPr>
          <w:rFonts w:eastAsiaTheme="minorHAnsi"/>
          <w:sz w:val="28"/>
          <w:szCs w:val="28"/>
          <w:highlight w:val="yellow"/>
          <w:lang w:eastAsia="en-US"/>
        </w:rPr>
        <w:t>Минпросвещения</w:t>
      </w:r>
      <w:proofErr w:type="spellEnd"/>
      <w:r w:rsidRPr="00822F37">
        <w:rPr>
          <w:rFonts w:eastAsiaTheme="minorHAnsi"/>
          <w:sz w:val="28"/>
          <w:szCs w:val="28"/>
          <w:highlight w:val="yellow"/>
          <w:lang w:eastAsia="en-US"/>
        </w:rPr>
        <w:t xml:space="preserve"> России от 13 октября 2023 г. N 767</w:t>
      </w:r>
      <w:r w:rsidR="00363F18" w:rsidRPr="00822F37">
        <w:rPr>
          <w:rFonts w:eastAsiaTheme="minorHAnsi"/>
          <w:sz w:val="28"/>
          <w:szCs w:val="28"/>
          <w:highlight w:val="yellow"/>
          <w:lang w:eastAsia="en-US"/>
        </w:rPr>
        <w:t>.</w:t>
      </w:r>
    </w:p>
    <w:p w:rsidR="00363F18" w:rsidRPr="00262F4F" w:rsidRDefault="00C53D2D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C53D2D">
        <w:rPr>
          <w:rFonts w:eastAsiaTheme="minorHAnsi"/>
          <w:sz w:val="28"/>
          <w:szCs w:val="28"/>
          <w:lang w:eastAsia="en-US"/>
        </w:rPr>
        <w:t>омимо указанных документов</w:t>
      </w:r>
      <w:r>
        <w:rPr>
          <w:rFonts w:eastAsiaTheme="minorHAnsi"/>
          <w:sz w:val="28"/>
          <w:szCs w:val="28"/>
          <w:lang w:eastAsia="en-US"/>
        </w:rPr>
        <w:t>, п</w:t>
      </w:r>
      <w:r w:rsidR="00363F18" w:rsidRPr="00262F4F">
        <w:rPr>
          <w:rFonts w:eastAsiaTheme="minorHAnsi"/>
          <w:sz w:val="28"/>
          <w:szCs w:val="28"/>
          <w:lang w:eastAsia="en-US"/>
        </w:rPr>
        <w:t>оступающие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 личном представлении оригиналов документов поступающим допускается заверение их копий образовательной организацией.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поступающим указываются следующие обязательные сведения: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C53D2D" w:rsidRPr="00C53D2D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  <w:r w:rsidR="00C53D2D" w:rsidRPr="00C53D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D2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специальность, </w:t>
      </w:r>
      <w:r w:rsidR="00363F18" w:rsidRPr="00262F4F">
        <w:rPr>
          <w:rFonts w:ascii="Times New Roman" w:hAnsi="Times New Roman" w:cs="Times New Roman"/>
          <w:sz w:val="28"/>
          <w:szCs w:val="28"/>
        </w:rPr>
        <w:t>для обучения по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он планирует поступать в</w:t>
      </w:r>
      <w:r w:rsidR="00363F18"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, с указанием условий обучения и формы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(в рамках контрольных цифр приема, мест по договорам об оказании платных образовательных услуг);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3CEA">
        <w:rPr>
          <w:rFonts w:eastAsiaTheme="minorHAnsi"/>
          <w:color w:val="000000" w:themeColor="text1"/>
          <w:sz w:val="28"/>
          <w:szCs w:val="28"/>
          <w:lang w:eastAsia="en-US"/>
        </w:rPr>
        <w:t>Подписью поступающего заверяется также следующее: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согласие на обработку полученных в связи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факт получения среднего профессионального образования впервые;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CD423D" w:rsidRPr="00CD423D" w:rsidRDefault="00363F18" w:rsidP="00E8367D">
      <w:pPr>
        <w:pStyle w:val="a5"/>
        <w:tabs>
          <w:tab w:val="left" w:pos="1276"/>
        </w:tabs>
        <w:spacing w:before="0" w:after="0"/>
        <w:ind w:right="-5"/>
        <w:rPr>
          <w:sz w:val="28"/>
          <w:szCs w:val="28"/>
        </w:rPr>
      </w:pPr>
      <w:r w:rsidRPr="00262F4F">
        <w:rPr>
          <w:rFonts w:eastAsiaTheme="minorHAnsi"/>
          <w:sz w:val="28"/>
          <w:szCs w:val="28"/>
          <w:lang w:eastAsia="en-US"/>
        </w:rPr>
        <w:t>В случае представления поступающим заявления, содержащего не все сведения, предусмотренные настоящ</w:t>
      </w:r>
      <w:r w:rsidR="00E8367D">
        <w:rPr>
          <w:rFonts w:eastAsiaTheme="minorHAnsi"/>
          <w:sz w:val="28"/>
          <w:szCs w:val="28"/>
          <w:lang w:eastAsia="en-US"/>
        </w:rPr>
        <w:t>им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 w:rsidR="00E8367D">
        <w:rPr>
          <w:rFonts w:eastAsiaTheme="minorHAnsi"/>
          <w:sz w:val="28"/>
          <w:szCs w:val="28"/>
          <w:lang w:eastAsia="en-US"/>
        </w:rPr>
        <w:t>пунктом</w:t>
      </w:r>
      <w:r w:rsidRPr="00262F4F">
        <w:rPr>
          <w:rFonts w:eastAsiaTheme="minorHAnsi"/>
          <w:sz w:val="28"/>
          <w:szCs w:val="28"/>
          <w:lang w:eastAsia="en-US"/>
        </w:rPr>
        <w:t>, и (или) сведения, не соответствующие действительности, образовательная организация возвращает документы поступающему.</w:t>
      </w:r>
      <w:r w:rsidR="00CD423D" w:rsidRPr="00CD423D">
        <w:rPr>
          <w:color w:val="161615"/>
          <w:sz w:val="28"/>
          <w:szCs w:val="28"/>
        </w:rPr>
        <w:t xml:space="preserve"> </w:t>
      </w:r>
    </w:p>
    <w:p w:rsidR="00CD423D" w:rsidRPr="00CD423D" w:rsidRDefault="00CD423D" w:rsidP="00CD423D">
      <w:pPr>
        <w:pStyle w:val="a5"/>
        <w:numPr>
          <w:ilvl w:val="0"/>
          <w:numId w:val="7"/>
        </w:numPr>
        <w:tabs>
          <w:tab w:val="left" w:pos="1276"/>
        </w:tabs>
        <w:spacing w:before="0" w:after="0"/>
        <w:ind w:left="0" w:right="-5" w:firstLine="709"/>
        <w:rPr>
          <w:sz w:val="28"/>
          <w:szCs w:val="28"/>
        </w:rPr>
      </w:pPr>
      <w:r w:rsidRPr="00CD423D">
        <w:rPr>
          <w:sz w:val="28"/>
          <w:szCs w:val="28"/>
        </w:rPr>
        <w:t>Прохождение предварительных медицинских осмотров для лиц, поступающих в Колледж культуры и искусств СКГИИ в 20</w:t>
      </w:r>
      <w:r>
        <w:rPr>
          <w:sz w:val="28"/>
          <w:szCs w:val="28"/>
        </w:rPr>
        <w:t>2</w:t>
      </w:r>
      <w:r w:rsidR="00E8367D">
        <w:rPr>
          <w:sz w:val="28"/>
          <w:szCs w:val="28"/>
        </w:rPr>
        <w:t>4</w:t>
      </w:r>
      <w:r w:rsidRPr="00CD423D">
        <w:rPr>
          <w:sz w:val="28"/>
          <w:szCs w:val="28"/>
        </w:rPr>
        <w:t xml:space="preserve"> г. для  обучения по основным образовательным программам среднего профессионального образования, Постановлением Правительства РФ от 14.08.2013г. № 697 «Об утверждении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и Правилами приема на обучение по программам среднего профессионального образования в ККИ СКГИИ в 20</w:t>
      </w:r>
      <w:r>
        <w:rPr>
          <w:sz w:val="28"/>
          <w:szCs w:val="28"/>
        </w:rPr>
        <w:t>2</w:t>
      </w:r>
      <w:r w:rsidR="00E8367D">
        <w:rPr>
          <w:sz w:val="28"/>
          <w:szCs w:val="28"/>
        </w:rPr>
        <w:t>4</w:t>
      </w:r>
      <w:r w:rsidRPr="00CD423D">
        <w:rPr>
          <w:sz w:val="28"/>
          <w:szCs w:val="28"/>
        </w:rPr>
        <w:t xml:space="preserve"> году </w:t>
      </w:r>
      <w:r w:rsidRPr="00CD423D">
        <w:rPr>
          <w:b/>
          <w:sz w:val="28"/>
          <w:szCs w:val="28"/>
        </w:rPr>
        <w:t>не предусмотрено</w:t>
      </w:r>
      <w:r w:rsidRPr="00CD423D">
        <w:rPr>
          <w:sz w:val="28"/>
          <w:szCs w:val="28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Поступающие вправе направить/представить в колледж культуры и искусств заявление о приеме, а также необходимые документы одним из следующих способов: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1) лично в колледж культуры и искусств;</w:t>
      </w:r>
    </w:p>
    <w:p w:rsidR="00CD423D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2) через операторов почтовой связи общего пользования (далее – по почте) заказным письмом с уведомлением о вручении. 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</w:t>
      </w:r>
      <w:r w:rsidRPr="00B43CEA">
        <w:rPr>
          <w:rFonts w:eastAsiaTheme="minorHAnsi"/>
          <w:sz w:val="28"/>
          <w:szCs w:val="28"/>
          <w:lang w:eastAsia="en-US"/>
        </w:rPr>
        <w:lastRenderedPageBreak/>
        <w:t>гражданство, документа об образовании и (или) документа об образовании и о квалификации, а также иных документов, предусмотренных настоящим</w:t>
      </w:r>
      <w:r w:rsidR="00D33743">
        <w:rPr>
          <w:rFonts w:eastAsiaTheme="minorHAnsi"/>
          <w:sz w:val="28"/>
          <w:szCs w:val="28"/>
          <w:lang w:eastAsia="en-US"/>
        </w:rPr>
        <w:t>и</w:t>
      </w:r>
      <w:r w:rsidRPr="00B43CEA">
        <w:rPr>
          <w:rFonts w:eastAsiaTheme="minorHAnsi"/>
          <w:sz w:val="28"/>
          <w:szCs w:val="28"/>
          <w:lang w:eastAsia="en-US"/>
        </w:rPr>
        <w:t xml:space="preserve"> П</w:t>
      </w:r>
      <w:r w:rsidR="00D33743">
        <w:rPr>
          <w:rFonts w:eastAsiaTheme="minorHAnsi"/>
          <w:sz w:val="28"/>
          <w:szCs w:val="28"/>
          <w:lang w:eastAsia="en-US"/>
        </w:rPr>
        <w:t>равилами</w:t>
      </w:r>
      <w:r w:rsidRPr="00B43CEA">
        <w:rPr>
          <w:rFonts w:eastAsiaTheme="minorHAnsi"/>
          <w:sz w:val="28"/>
          <w:szCs w:val="28"/>
          <w:lang w:eastAsia="en-US"/>
        </w:rPr>
        <w:t>;</w:t>
      </w:r>
    </w:p>
    <w:p w:rsidR="00B27A98" w:rsidRPr="00B27A98" w:rsidRDefault="00363F18" w:rsidP="00B27A98">
      <w:pPr>
        <w:pStyle w:val="ConsPlusNormal"/>
        <w:ind w:firstLine="540"/>
        <w:rPr>
          <w:sz w:val="28"/>
          <w:szCs w:val="28"/>
        </w:rPr>
      </w:pPr>
      <w:r w:rsidRPr="00B43CEA">
        <w:rPr>
          <w:rFonts w:eastAsiaTheme="minorHAnsi"/>
          <w:sz w:val="28"/>
          <w:szCs w:val="28"/>
          <w:lang w:eastAsia="en-US"/>
        </w:rPr>
        <w:t>3</w:t>
      </w:r>
      <w:r w:rsidRPr="0003039C">
        <w:rPr>
          <w:rFonts w:eastAsiaTheme="minorHAnsi"/>
          <w:sz w:val="28"/>
          <w:szCs w:val="28"/>
          <w:lang w:eastAsia="en-US"/>
        </w:rPr>
        <w:t xml:space="preserve">) </w:t>
      </w:r>
      <w:r w:rsidR="00B27A98" w:rsidRPr="00B27A98">
        <w:rPr>
          <w:sz w:val="28"/>
          <w:szCs w:val="28"/>
        </w:rPr>
        <w:t>в электронной форме (если такая возможность предусмотрена в образовательной организации) в соответствии с </w:t>
      </w:r>
      <w:hyperlink r:id="rId16" w:anchor="/document/12184522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6 апреля 2011 г. N 63-ФЗ "Об электронной подписи"</w:t>
      </w:r>
      <w:r w:rsidR="00B27A98" w:rsidRPr="00B27A98">
        <w:rPr>
          <w:sz w:val="28"/>
          <w:szCs w:val="28"/>
          <w:vertAlign w:val="superscript"/>
        </w:rPr>
        <w:t> </w:t>
      </w:r>
      <w:r w:rsidR="00B27A98" w:rsidRPr="00B27A98">
        <w:rPr>
          <w:sz w:val="28"/>
          <w:szCs w:val="28"/>
        </w:rPr>
        <w:t>, </w:t>
      </w:r>
      <w:hyperlink r:id="rId17" w:anchor="/document/12148555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27 июля 2006 г. N 149-ФЗ "Об информации, информационных технологиях и о защите информации"</w:t>
      </w:r>
      <w:r w:rsidR="00B27A98" w:rsidRPr="00B27A98">
        <w:rPr>
          <w:sz w:val="28"/>
          <w:szCs w:val="28"/>
          <w:vertAlign w:val="superscript"/>
        </w:rPr>
        <w:t> </w:t>
      </w:r>
      <w:r w:rsidR="00B27A98" w:rsidRPr="00B27A98">
        <w:rPr>
          <w:sz w:val="28"/>
          <w:szCs w:val="28"/>
        </w:rPr>
        <w:t>, </w:t>
      </w:r>
      <w:hyperlink r:id="rId18" w:anchor="/document/186117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7 июля 2003 г. N 126-ФЗ "О связи"</w:t>
      </w:r>
      <w:r w:rsidR="00B27A98" w:rsidRPr="00B27A98">
        <w:rPr>
          <w:sz w:val="28"/>
          <w:szCs w:val="28"/>
          <w:vertAlign w:val="superscript"/>
        </w:rPr>
        <w:t>  </w:t>
      </w:r>
      <w:r w:rsidR="00B27A98" w:rsidRPr="00B27A98">
        <w:rPr>
          <w:sz w:val="28"/>
          <w:szCs w:val="28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с использованием функционала </w:t>
      </w:r>
      <w:hyperlink r:id="rId19" w:tgtFrame="_blank" w:history="1">
        <w:r w:rsidRPr="00B27A98">
          <w:rPr>
            <w:rStyle w:val="a9"/>
            <w:sz w:val="28"/>
            <w:szCs w:val="28"/>
          </w:rPr>
          <w:t>ЕПГУ</w:t>
        </w:r>
      </w:hyperlink>
      <w:r w:rsidRPr="00B27A98">
        <w:rPr>
          <w:sz w:val="28"/>
          <w:szCs w:val="28"/>
        </w:rPr>
        <w:t>;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8978C0" w:rsidRDefault="008978C0" w:rsidP="00B27A98">
      <w:pPr>
        <w:pStyle w:val="ConsPlusNormal"/>
        <w:ind w:firstLine="540"/>
        <w:jc w:val="both"/>
      </w:pP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Документы, направленные в колледж культуры и искусств одним из способов, перечисленных в </w:t>
      </w:r>
      <w:r w:rsidR="002B21BA">
        <w:rPr>
          <w:rFonts w:eastAsiaTheme="minorHAnsi"/>
          <w:sz w:val="28"/>
          <w:szCs w:val="28"/>
          <w:lang w:eastAsia="en-US"/>
        </w:rPr>
        <w:t xml:space="preserve">настоящем </w:t>
      </w:r>
      <w:r w:rsidRPr="00B43CEA">
        <w:rPr>
          <w:rFonts w:eastAsiaTheme="minorHAnsi"/>
          <w:sz w:val="28"/>
          <w:szCs w:val="28"/>
          <w:lang w:eastAsia="en-US"/>
        </w:rPr>
        <w:t>пункте, принимаются не позднее сроков</w:t>
      </w:r>
      <w:r w:rsidR="002B21BA">
        <w:rPr>
          <w:rFonts w:eastAsiaTheme="minorHAnsi"/>
          <w:sz w:val="28"/>
          <w:szCs w:val="28"/>
          <w:lang w:eastAsia="en-US"/>
        </w:rPr>
        <w:t>, установленных пунктами 3.2</w:t>
      </w:r>
      <w:r w:rsidR="00B27A98">
        <w:rPr>
          <w:rFonts w:eastAsiaTheme="minorHAnsi"/>
          <w:sz w:val="28"/>
          <w:szCs w:val="28"/>
          <w:lang w:eastAsia="en-US"/>
        </w:rPr>
        <w:t xml:space="preserve"> и </w:t>
      </w:r>
      <w:r w:rsidR="002B21BA">
        <w:rPr>
          <w:rFonts w:eastAsiaTheme="minorHAnsi"/>
          <w:sz w:val="28"/>
          <w:szCs w:val="28"/>
          <w:lang w:eastAsia="en-US"/>
        </w:rPr>
        <w:t>3.</w:t>
      </w:r>
      <w:r w:rsidR="00B27A98">
        <w:rPr>
          <w:rFonts w:eastAsiaTheme="minorHAnsi"/>
          <w:sz w:val="28"/>
          <w:szCs w:val="28"/>
          <w:lang w:eastAsia="en-US"/>
        </w:rPr>
        <w:t>3</w:t>
      </w:r>
      <w:r w:rsidRPr="00B43CE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D423D">
        <w:rPr>
          <w:rFonts w:eastAsiaTheme="minorHAnsi"/>
          <w:sz w:val="28"/>
          <w:szCs w:val="28"/>
          <w:lang w:eastAsia="en-US"/>
        </w:rPr>
        <w:t>Правила приема</w:t>
      </w:r>
      <w:r w:rsidRPr="00B43CEA">
        <w:rPr>
          <w:rFonts w:eastAsiaTheme="minorHAnsi"/>
          <w:sz w:val="28"/>
          <w:szCs w:val="28"/>
          <w:lang w:eastAsia="en-US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Поступающему при личном представлении документов выдается расписка о приеме документов.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Не допускается взимание платы с поступающих при подаче документов, указанных в </w:t>
      </w:r>
      <w:hyperlink w:anchor="Par114" w:tooltip="21. При подаче заявления (на русском языке) о приеме в образовательные организации поступающий предъявляет следующие документы:" w:history="1">
        <w:r w:rsidRPr="00B43CEA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B43CEA">
        <w:rPr>
          <w:rFonts w:eastAsiaTheme="minorHAnsi"/>
          <w:sz w:val="28"/>
          <w:szCs w:val="28"/>
          <w:lang w:eastAsia="en-US"/>
        </w:rPr>
        <w:t xml:space="preserve"> 3.6-3.8 настоящего Положения.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На каждого поступающего заводится личное дело, в котором</w:t>
      </w:r>
      <w:r w:rsidRPr="00262F4F">
        <w:rPr>
          <w:rFonts w:eastAsiaTheme="minorHAnsi"/>
          <w:sz w:val="28"/>
          <w:szCs w:val="28"/>
          <w:lang w:eastAsia="en-US"/>
        </w:rPr>
        <w:t xml:space="preserve"> хранятся все сданные документы (копии документов)</w:t>
      </w:r>
      <w:r w:rsidR="00CD423D" w:rsidRPr="00CD423D">
        <w:rPr>
          <w:rFonts w:eastAsiaTheme="minorHAnsi"/>
          <w:sz w:val="28"/>
          <w:szCs w:val="28"/>
          <w:lang w:eastAsia="en-US"/>
        </w:rPr>
        <w:t>, включая документы, представленные с использованием функционала ЕПГУ.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363F18" w:rsidRPr="00262F4F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363F18" w:rsidRDefault="0003039C" w:rsidP="00B735BD">
      <w:pPr>
        <w:tabs>
          <w:tab w:val="left" w:pos="993"/>
        </w:tabs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D1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6F4138" w:rsidRPr="0003039C" w:rsidRDefault="006F4138" w:rsidP="00B735BD">
      <w:pPr>
        <w:tabs>
          <w:tab w:val="left" w:pos="993"/>
        </w:tabs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0452E8" w:rsidRPr="00BD1219" w:rsidRDefault="00363F18" w:rsidP="000452E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D1219">
        <w:rPr>
          <w:rFonts w:eastAsiaTheme="minorHAnsi"/>
          <w:sz w:val="28"/>
          <w:szCs w:val="28"/>
          <w:lang w:eastAsia="en-US"/>
        </w:rPr>
        <w:t>В соответствии с перечнем вступительных испытаний при приеме на обучение</w:t>
      </w:r>
      <w:r w:rsidR="00A2197E" w:rsidRPr="00BD1219">
        <w:rPr>
          <w:rFonts w:eastAsiaTheme="minorHAnsi"/>
          <w:sz w:val="28"/>
          <w:szCs w:val="28"/>
          <w:lang w:eastAsia="en-US"/>
        </w:rPr>
        <w:t xml:space="preserve"> </w:t>
      </w:r>
      <w:r w:rsidRPr="00BD1219">
        <w:rPr>
          <w:rFonts w:eastAsiaTheme="minorHAnsi"/>
          <w:sz w:val="28"/>
          <w:szCs w:val="28"/>
          <w:lang w:eastAsia="en-US"/>
        </w:rPr>
        <w:t>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в ККИ СКГИИ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по всем специальностям</w:t>
      </w:r>
      <w:r w:rsidR="00BD1219">
        <w:rPr>
          <w:rFonts w:eastAsiaTheme="minorHAnsi"/>
          <w:sz w:val="28"/>
          <w:szCs w:val="28"/>
          <w:lang w:eastAsia="en-US"/>
        </w:rPr>
        <w:t xml:space="preserve"> </w:t>
      </w:r>
      <w:r w:rsidR="000452E8" w:rsidRPr="00BD1219">
        <w:rPr>
          <w:rFonts w:eastAsiaTheme="minorHAnsi"/>
          <w:sz w:val="28"/>
          <w:szCs w:val="28"/>
          <w:lang w:eastAsia="en-US"/>
        </w:rPr>
        <w:t>(Часть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BA1BD3" w:rsidRPr="0051003A" w:rsidRDefault="00BD1219" w:rsidP="000452E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BA1BD3" w:rsidRPr="000452E8">
        <w:rPr>
          <w:rFonts w:eastAsiaTheme="minorHAnsi"/>
          <w:sz w:val="28"/>
          <w:szCs w:val="28"/>
          <w:lang w:eastAsia="en-US"/>
        </w:rPr>
        <w:t xml:space="preserve">Вступительные испытания творческой направленности </w:t>
      </w:r>
      <w:r w:rsidR="00A80CF9">
        <w:rPr>
          <w:rFonts w:eastAsiaTheme="minorHAnsi"/>
          <w:color w:val="FF0000"/>
          <w:sz w:val="28"/>
          <w:szCs w:val="28"/>
          <w:lang w:eastAsia="en-US"/>
        </w:rPr>
        <w:t xml:space="preserve">начинаются </w:t>
      </w:r>
      <w:r w:rsidR="00A80CF9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>5</w:t>
      </w:r>
      <w:r w:rsidR="00CD423D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июля 202</w:t>
      </w:r>
      <w:r w:rsidR="00943767" w:rsidRPr="00943767">
        <w:rPr>
          <w:rFonts w:eastAsiaTheme="minorHAnsi"/>
          <w:color w:val="FF0000"/>
          <w:sz w:val="28"/>
          <w:szCs w:val="28"/>
          <w:u w:val="single"/>
          <w:lang w:eastAsia="en-US"/>
        </w:rPr>
        <w:t>4</w:t>
      </w:r>
      <w:r w:rsidR="00BA1BD3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года. </w:t>
      </w:r>
    </w:p>
    <w:p w:rsidR="00A2197E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 xml:space="preserve">Вступительные испытания проводятся в письменной и (или) устной форме, в виде прослушивания, просмотра, собеседования или в ином виде, определяемом программами вступительных испытаний. </w:t>
      </w:r>
    </w:p>
    <w:p w:rsidR="00363F18" w:rsidRPr="00BA1BD3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>Вступительное испытание, проводимое в устной форме, оформляется протоколом, в котором фиксируются вопросы к поступающему и комментарии экзаменаторов.</w:t>
      </w:r>
    </w:p>
    <w:p w:rsidR="008978C0" w:rsidRPr="0003039C" w:rsidRDefault="008978C0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sz w:val="28"/>
          <w:szCs w:val="28"/>
        </w:rPr>
        <w:t xml:space="preserve">Оценка результатов вступительных испытаний осуществляется по </w:t>
      </w:r>
      <w:r w:rsidRPr="0003039C">
        <w:rPr>
          <w:b/>
          <w:sz w:val="28"/>
          <w:szCs w:val="28"/>
          <w:u w:val="single"/>
        </w:rPr>
        <w:t>балльной системе</w:t>
      </w:r>
      <w:r w:rsidRPr="0003039C">
        <w:rPr>
          <w:sz w:val="28"/>
          <w:szCs w:val="28"/>
        </w:rPr>
        <w:t>, включающей критерии оценивания, определяемой правилами приема.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  <w:r w:rsidRPr="0003039C">
        <w:t xml:space="preserve"> </w:t>
      </w:r>
    </w:p>
    <w:p w:rsidR="00266543" w:rsidRDefault="00266543" w:rsidP="00266543">
      <w:pPr>
        <w:tabs>
          <w:tab w:val="left" w:pos="3345"/>
        </w:tabs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1165" w:rsidRPr="00DA31B3" w:rsidRDefault="00DA31B3" w:rsidP="00266543">
      <w:pPr>
        <w:tabs>
          <w:tab w:val="left" w:pos="3345"/>
        </w:tabs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71165" w:rsidRPr="00DA31B3">
        <w:rPr>
          <w:rFonts w:ascii="Times New Roman" w:hAnsi="Times New Roman" w:cs="Times New Roman"/>
          <w:b/>
          <w:sz w:val="28"/>
          <w:szCs w:val="28"/>
        </w:rPr>
        <w:t>5.Особенности проведения вступительных испытаний для инвалидов и лиц с ограниченными возможностями здоровья</w:t>
      </w:r>
    </w:p>
    <w:p w:rsidR="0003039C" w:rsidRDefault="0003039C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val="en-US" w:eastAsia="en-US"/>
        </w:rPr>
      </w:pPr>
    </w:p>
    <w:p w:rsidR="000E13AF" w:rsidRDefault="000E13AF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  <w:lang w:val="en-US"/>
        </w:rPr>
      </w:pPr>
      <w:r>
        <w:rPr>
          <w:lang w:val="en-US"/>
        </w:rPr>
        <w:tab/>
      </w:r>
      <w:r w:rsidRPr="000E13AF">
        <w:rPr>
          <w:b/>
        </w:rPr>
        <w:t>В соответствии с пунктом 7 статьи 1 Федерального закона от 25 декабря 2023 г. № 685-ФЗ «</w:t>
      </w:r>
      <w:r w:rsidRPr="000E13AF">
        <w:rPr>
          <w:b/>
          <w:sz w:val="28"/>
          <w:szCs w:val="28"/>
        </w:rPr>
        <w:t xml:space="preserve">О внесении изменений в Федеральный закон «Об образовании в Российской Федерации» и статью 2 Федерального закона «О внесении изменений в Федеральный закон «Об образовании в Российской Федерации» (далее – Федеральный закон № 685-ФЗ) </w:t>
      </w:r>
      <w:proofErr w:type="spellStart"/>
      <w:r w:rsidRPr="000E13AF">
        <w:rPr>
          <w:b/>
          <w:sz w:val="28"/>
          <w:szCs w:val="28"/>
        </w:rPr>
        <w:t>Минпросвещения</w:t>
      </w:r>
      <w:proofErr w:type="spellEnd"/>
      <w:r w:rsidRPr="000E13AF">
        <w:rPr>
          <w:b/>
          <w:sz w:val="28"/>
          <w:szCs w:val="28"/>
        </w:rPr>
        <w:t xml:space="preserve"> России сообщает следующее.</w:t>
      </w:r>
      <w:r w:rsidRPr="000E13AF">
        <w:rPr>
          <w:sz w:val="28"/>
          <w:szCs w:val="28"/>
        </w:rPr>
        <w:t xml:space="preserve"> </w:t>
      </w:r>
    </w:p>
    <w:p w:rsidR="000E13AF" w:rsidRDefault="000E13AF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 w:rsidRPr="000E13AF">
        <w:rPr>
          <w:sz w:val="28"/>
          <w:szCs w:val="28"/>
        </w:rPr>
        <w:t xml:space="preserve">Участникам специальной военной операции и их детям предоставлено право на зачисление в образовательную организацию на обучение по образовательным программам среднего профессионального образования (далее – СПО) </w:t>
      </w:r>
      <w:r w:rsidRPr="000E13AF">
        <w:rPr>
          <w:b/>
          <w:sz w:val="28"/>
          <w:szCs w:val="28"/>
        </w:rPr>
        <w:t xml:space="preserve">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</w:t>
      </w:r>
      <w:r w:rsidRPr="000E13AF">
        <w:rPr>
          <w:b/>
          <w:sz w:val="28"/>
          <w:szCs w:val="28"/>
        </w:rPr>
        <w:lastRenderedPageBreak/>
        <w:t>образовании и о квалификации, наличия договора о целевом</w:t>
      </w:r>
      <w:proofErr w:type="gramEnd"/>
      <w:r w:rsidRPr="000E13AF">
        <w:rPr>
          <w:b/>
          <w:sz w:val="28"/>
          <w:szCs w:val="28"/>
        </w:rPr>
        <w:t xml:space="preserve"> </w:t>
      </w:r>
      <w:proofErr w:type="gramStart"/>
      <w:r w:rsidRPr="000E13AF">
        <w:rPr>
          <w:b/>
          <w:sz w:val="28"/>
          <w:szCs w:val="28"/>
        </w:rPr>
        <w:t>обучении</w:t>
      </w:r>
      <w:proofErr w:type="gramEnd"/>
      <w:r w:rsidRPr="000E13AF">
        <w:rPr>
          <w:b/>
          <w:sz w:val="28"/>
          <w:szCs w:val="28"/>
        </w:rPr>
        <w:t xml:space="preserve"> с</w:t>
      </w:r>
      <w:r w:rsidRPr="000E13AF">
        <w:rPr>
          <w:sz w:val="28"/>
          <w:szCs w:val="28"/>
        </w:rPr>
        <w:t xml:space="preserve"> </w:t>
      </w:r>
      <w:r w:rsidRPr="000E13AF">
        <w:rPr>
          <w:b/>
          <w:sz w:val="28"/>
          <w:szCs w:val="28"/>
        </w:rPr>
        <w:t>организациями.</w:t>
      </w:r>
      <w:r w:rsidRPr="000E13AF">
        <w:rPr>
          <w:sz w:val="28"/>
          <w:szCs w:val="28"/>
        </w:rPr>
        <w:t xml:space="preserve"> </w:t>
      </w:r>
    </w:p>
    <w:p w:rsidR="000E13AF" w:rsidRDefault="000E13AF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0E13AF">
        <w:rPr>
          <w:sz w:val="28"/>
          <w:szCs w:val="28"/>
        </w:rPr>
        <w:t xml:space="preserve">В целях реализации норм Федерального закона № 685-ФЗ </w:t>
      </w:r>
      <w:proofErr w:type="spellStart"/>
      <w:r w:rsidRPr="000E13AF">
        <w:rPr>
          <w:sz w:val="28"/>
          <w:szCs w:val="28"/>
        </w:rPr>
        <w:t>Минпросвещения</w:t>
      </w:r>
      <w:proofErr w:type="spellEnd"/>
      <w:r w:rsidRPr="000E13AF">
        <w:rPr>
          <w:sz w:val="28"/>
          <w:szCs w:val="28"/>
        </w:rPr>
        <w:t xml:space="preserve"> России издан приказ от 12 апреля 2024 г. № 245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457», закрепляющий предоставление Героям 2</w:t>
      </w:r>
      <w:proofErr w:type="gramStart"/>
      <w:r w:rsidRPr="000E13AF">
        <w:rPr>
          <w:sz w:val="28"/>
          <w:szCs w:val="28"/>
        </w:rPr>
        <w:t xml:space="preserve"> О</w:t>
      </w:r>
      <w:proofErr w:type="gramEnd"/>
      <w:r w:rsidRPr="000E13AF">
        <w:rPr>
          <w:sz w:val="28"/>
          <w:szCs w:val="28"/>
        </w:rPr>
        <w:t xml:space="preserve"> приемной кампании в 2024 г. - 05 России, лицам, награжденным 3 орденами Мужества, </w:t>
      </w:r>
      <w:proofErr w:type="gramStart"/>
      <w:r w:rsidRPr="000E13AF">
        <w:rPr>
          <w:sz w:val="28"/>
          <w:szCs w:val="28"/>
        </w:rPr>
        <w:t xml:space="preserve">участникам специальной военной операции, их детям, а также детям медицинских работников, умерших в результате инфицирования новой </w:t>
      </w:r>
      <w:proofErr w:type="spellStart"/>
      <w:r w:rsidRPr="000E13AF">
        <w:rPr>
          <w:sz w:val="28"/>
          <w:szCs w:val="28"/>
        </w:rPr>
        <w:t>коронавирусной</w:t>
      </w:r>
      <w:proofErr w:type="spellEnd"/>
      <w:r w:rsidRPr="000E13AF">
        <w:rPr>
          <w:sz w:val="28"/>
          <w:szCs w:val="28"/>
        </w:rPr>
        <w:t xml:space="preserve"> инфекцией при исполнении трудовых обязанностей, права на зачисление в образовательную организацию на обучение по программам СПО в первоочередном порядке вне зависимости от результатов обучения, а также устанавливающий требование для поступающих предоставлять документы, подтверждающие право преимущественного или первоочередного приема в соответствии с частью 4</w:t>
      </w:r>
      <w:proofErr w:type="gramEnd"/>
      <w:r w:rsidRPr="000E13AF">
        <w:rPr>
          <w:sz w:val="28"/>
          <w:szCs w:val="28"/>
        </w:rPr>
        <w:t xml:space="preserve"> статьи 68 Федерального закона от 29 декабря 2012 г. № 273-ФЗ «Об образовании в Российской Федерации». </w:t>
      </w:r>
    </w:p>
    <w:p w:rsidR="000E13AF" w:rsidRPr="000E13AF" w:rsidRDefault="000E13AF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ab/>
      </w:r>
      <w:proofErr w:type="spellStart"/>
      <w:r w:rsidRPr="000E13AF">
        <w:rPr>
          <w:sz w:val="28"/>
          <w:szCs w:val="28"/>
        </w:rPr>
        <w:t>Минпросвещения</w:t>
      </w:r>
      <w:proofErr w:type="spellEnd"/>
      <w:r w:rsidRPr="000E13AF">
        <w:rPr>
          <w:sz w:val="28"/>
          <w:szCs w:val="28"/>
        </w:rPr>
        <w:t xml:space="preserve"> России в адрес органов исполнительной власти субъектов Российской Федерации, осуществляющих государственное управление в сфере образования, направлено письмо от 3 мая 2024 г. № 05-1483 с информацией о том, какими документами подтверждается право граждан на зачисление в образовательную организацию, реализующую программы СПО, в первоочередном порядке</w:t>
      </w:r>
    </w:p>
    <w:p w:rsidR="00363F18" w:rsidRPr="00B43CEA" w:rsidRDefault="00363F18" w:rsidP="00E71165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rFonts w:eastAsiaTheme="minorHAnsi"/>
          <w:b/>
          <w:sz w:val="28"/>
          <w:szCs w:val="28"/>
          <w:u w:val="single"/>
          <w:lang w:eastAsia="en-US"/>
        </w:rPr>
        <w:t>Инвалиды и лица с ограниченными возможностями здоровья</w:t>
      </w:r>
      <w:r w:rsidRPr="00B43CEA">
        <w:rPr>
          <w:rFonts w:eastAsiaTheme="minorHAnsi"/>
          <w:sz w:val="28"/>
          <w:szCs w:val="28"/>
          <w:lang w:eastAsia="en-US"/>
        </w:rPr>
        <w:t xml:space="preserve"> при поступлении в колледж культуры и иску</w:t>
      </w:r>
      <w:proofErr w:type="gramStart"/>
      <w:r w:rsidRPr="00B43CEA">
        <w:rPr>
          <w:rFonts w:eastAsiaTheme="minorHAnsi"/>
          <w:sz w:val="28"/>
          <w:szCs w:val="28"/>
          <w:lang w:eastAsia="en-US"/>
        </w:rPr>
        <w:t>сств сд</w:t>
      </w:r>
      <w:proofErr w:type="gramEnd"/>
      <w:r w:rsidRPr="00B43CEA">
        <w:rPr>
          <w:rFonts w:eastAsiaTheme="minorHAnsi"/>
          <w:sz w:val="28"/>
          <w:szCs w:val="28"/>
          <w:lang w:eastAsia="en-US"/>
        </w:rPr>
        <w:t>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 При проведении вступительных испытаний обеспечивается соблюдение следующих требований: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363F18" w:rsidRPr="00266543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543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lastRenderedPageBreak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63F18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Дополнительно</w:t>
      </w:r>
      <w:r w:rsidR="00453C5F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соблюдение требований в зависимости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от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C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43CEA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</w:t>
      </w:r>
      <w:r w:rsidR="00CB51F1" w:rsidRPr="00B43CEA">
        <w:rPr>
          <w:rFonts w:ascii="Times New Roman" w:hAnsi="Times New Roman" w:cs="Times New Roman"/>
          <w:sz w:val="28"/>
          <w:szCs w:val="28"/>
        </w:rPr>
        <w:t>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а) для слепых: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</w:t>
      </w:r>
      <w:bookmarkStart w:id="0" w:name="_GoBack"/>
      <w:bookmarkEnd w:id="0"/>
      <w:r w:rsidRPr="00CB51F1">
        <w:rPr>
          <w:sz w:val="28"/>
          <w:szCs w:val="28"/>
        </w:rPr>
        <w:t>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б) для слабовидящих:</w:t>
      </w:r>
      <w:r w:rsidR="00453C5F">
        <w:rPr>
          <w:sz w:val="28"/>
          <w:szCs w:val="28"/>
        </w:rPr>
        <w:t xml:space="preserve"> </w:t>
      </w:r>
      <w:r w:rsidRPr="00CB51F1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в) для глухих и слабослышащих: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lastRenderedPageBreak/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363F18" w:rsidRPr="000E13AF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по желанию </w:t>
      </w:r>
      <w:proofErr w:type="gramStart"/>
      <w:r w:rsidRPr="00CB51F1">
        <w:rPr>
          <w:sz w:val="28"/>
          <w:szCs w:val="28"/>
        </w:rPr>
        <w:t>поступающих</w:t>
      </w:r>
      <w:proofErr w:type="gramEnd"/>
      <w:r w:rsidRPr="00CB51F1">
        <w:rPr>
          <w:sz w:val="28"/>
          <w:szCs w:val="28"/>
        </w:rPr>
        <w:t xml:space="preserve"> все вступительные испытания могут проводиться в устной форме.</w:t>
      </w:r>
    </w:p>
    <w:p w:rsidR="000E13AF" w:rsidRDefault="000E13AF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  <w:lang w:val="en-US"/>
        </w:rPr>
      </w:pPr>
    </w:p>
    <w:p w:rsidR="000E13AF" w:rsidRPr="000E13AF" w:rsidRDefault="000E13AF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0E13AF">
        <w:rPr>
          <w:sz w:val="28"/>
          <w:szCs w:val="28"/>
        </w:rPr>
        <w:t>.</w:t>
      </w:r>
    </w:p>
    <w:p w:rsidR="00CB51F1" w:rsidRPr="000E13AF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363F18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Общие правила подачи и рассмотрения апелляций</w:t>
      </w:r>
    </w:p>
    <w:p w:rsidR="00E71165" w:rsidRPr="0003039C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right="-5" w:firstLine="0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D47DF9">
        <w:rPr>
          <w:sz w:val="28"/>
          <w:szCs w:val="28"/>
        </w:rPr>
        <w:t>Апелляция подается поступающим лично на следующий день после объявления результата вступительного испытания. При этом</w:t>
      </w:r>
      <w:r w:rsidRPr="00262F4F">
        <w:rPr>
          <w:sz w:val="28"/>
          <w:szCs w:val="28"/>
        </w:rPr>
        <w:t xml:space="preserve">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7146D9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lastRenderedPageBreak/>
        <w:t xml:space="preserve">После рассмотрения апелляции выносится решение апелляционной комиссии об оценке по вступительному испытанию. </w:t>
      </w:r>
    </w:p>
    <w:p w:rsidR="00363F18" w:rsidRPr="00262F4F" w:rsidRDefault="00363F18" w:rsidP="008E1F7A">
      <w:pPr>
        <w:pStyle w:val="a5"/>
        <w:tabs>
          <w:tab w:val="left" w:pos="993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262F4F">
        <w:rPr>
          <w:sz w:val="28"/>
          <w:szCs w:val="28"/>
        </w:rPr>
        <w:t>сведения</w:t>
      </w:r>
      <w:proofErr w:type="gramEnd"/>
      <w:r w:rsidRPr="00262F4F">
        <w:rPr>
          <w:sz w:val="28"/>
          <w:szCs w:val="28"/>
        </w:rPr>
        <w:t xml:space="preserve"> поступающего (под роспись).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7F67E7" w:rsidP="00931898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71165">
        <w:rPr>
          <w:rFonts w:ascii="Times New Roman" w:hAnsi="Times New Roman" w:cs="Times New Roman"/>
          <w:b/>
          <w:sz w:val="28"/>
          <w:szCs w:val="28"/>
        </w:rPr>
        <w:t>7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Зачисление в </w:t>
      </w:r>
      <w:r w:rsidR="00363F18">
        <w:rPr>
          <w:rFonts w:ascii="Times New Roman" w:hAnsi="Times New Roman" w:cs="Times New Roman"/>
          <w:b/>
          <w:sz w:val="28"/>
          <w:szCs w:val="28"/>
        </w:rPr>
        <w:t>колледж культуры и искусств</w:t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СКГИИ</w:t>
      </w:r>
    </w:p>
    <w:p w:rsidR="007F67E7" w:rsidRPr="00262F4F" w:rsidRDefault="007F67E7" w:rsidP="007F67E7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74B45" w:rsidRPr="00374B45" w:rsidRDefault="00E71165" w:rsidP="00E7116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7.1 </w:t>
      </w:r>
      <w:r w:rsidR="007146D9" w:rsidRPr="00374B45">
        <w:rPr>
          <w:sz w:val="28"/>
          <w:szCs w:val="28"/>
        </w:rPr>
        <w:t>Поступающий</w:t>
      </w:r>
      <w:r w:rsidR="007146D9" w:rsidRPr="00374B4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46D9" w:rsidRPr="00374B45">
        <w:rPr>
          <w:sz w:val="28"/>
          <w:szCs w:val="28"/>
        </w:rPr>
        <w:t>в колледж культуры и искусств СКГИИ представляет оригинал документа об образовании и (или) документа об образовании и о квалификации</w:t>
      </w:r>
      <w:r w:rsidR="00266543" w:rsidRPr="00266543">
        <w:t xml:space="preserve"> </w:t>
      </w:r>
      <w:r w:rsidR="00266543" w:rsidRPr="00266543">
        <w:rPr>
          <w:sz w:val="28"/>
          <w:szCs w:val="28"/>
        </w:rPr>
        <w:t xml:space="preserve">в </w:t>
      </w:r>
      <w:r w:rsidR="00266543">
        <w:rPr>
          <w:sz w:val="28"/>
          <w:szCs w:val="28"/>
        </w:rPr>
        <w:t xml:space="preserve">установленные </w:t>
      </w:r>
      <w:r w:rsidR="00266543" w:rsidRPr="00266543">
        <w:rPr>
          <w:sz w:val="28"/>
          <w:szCs w:val="28"/>
        </w:rPr>
        <w:t>сроки</w:t>
      </w:r>
      <w:r w:rsidR="007146D9" w:rsidRPr="00374B45">
        <w:rPr>
          <w:sz w:val="28"/>
          <w:szCs w:val="28"/>
        </w:rPr>
        <w:t xml:space="preserve">. </w:t>
      </w:r>
    </w:p>
    <w:p w:rsidR="006E4345" w:rsidRDefault="003F590B" w:rsidP="00374B4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 w:rsidRPr="003F590B">
        <w:rPr>
          <w:color w:val="000000" w:themeColor="text1"/>
          <w:sz w:val="28"/>
          <w:szCs w:val="28"/>
        </w:rPr>
        <w:t>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3F590B" w:rsidRPr="0051003A" w:rsidRDefault="003F590B" w:rsidP="003F590B">
      <w:pPr>
        <w:pStyle w:val="a5"/>
        <w:rPr>
          <w:color w:val="FF0000"/>
          <w:sz w:val="32"/>
          <w:szCs w:val="32"/>
          <w:u w:val="single"/>
        </w:rPr>
      </w:pPr>
      <w:r w:rsidRPr="0051003A">
        <w:rPr>
          <w:color w:val="FF0000"/>
          <w:sz w:val="32"/>
          <w:szCs w:val="32"/>
          <w:u w:val="single"/>
        </w:rPr>
        <w:t>Завершение срока представления оригиналов документов: 17.00 (московское время) 1</w:t>
      </w:r>
      <w:r w:rsidR="006640AF">
        <w:rPr>
          <w:color w:val="FF0000"/>
          <w:sz w:val="32"/>
          <w:szCs w:val="32"/>
          <w:u w:val="single"/>
        </w:rPr>
        <w:t>6</w:t>
      </w:r>
      <w:r w:rsidRPr="0051003A">
        <w:rPr>
          <w:color w:val="FF0000"/>
          <w:sz w:val="32"/>
          <w:szCs w:val="32"/>
          <w:u w:val="single"/>
        </w:rPr>
        <w:t xml:space="preserve"> августа 202</w:t>
      </w:r>
      <w:r w:rsidR="006640AF">
        <w:rPr>
          <w:color w:val="FF0000"/>
          <w:sz w:val="32"/>
          <w:szCs w:val="32"/>
          <w:u w:val="single"/>
        </w:rPr>
        <w:t>4</w:t>
      </w:r>
      <w:r w:rsidRPr="0051003A">
        <w:rPr>
          <w:color w:val="FF0000"/>
          <w:sz w:val="32"/>
          <w:szCs w:val="32"/>
          <w:u w:val="single"/>
        </w:rPr>
        <w:t xml:space="preserve">г. </w:t>
      </w:r>
    </w:p>
    <w:p w:rsidR="006640AF" w:rsidRPr="006640AF" w:rsidRDefault="00E71165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6640AF" w:rsidRPr="006640AF">
        <w:rPr>
          <w:sz w:val="28"/>
          <w:szCs w:val="28"/>
        </w:rPr>
        <w:t>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 </w:t>
      </w:r>
      <w:hyperlink r:id="rId20" w:tgtFrame="_blank" w:history="1">
        <w:r w:rsidR="006640AF" w:rsidRPr="006640AF">
          <w:rPr>
            <w:rStyle w:val="a9"/>
            <w:sz w:val="28"/>
            <w:szCs w:val="28"/>
          </w:rPr>
          <w:t>ЕПГУ</w:t>
        </w:r>
      </w:hyperlink>
      <w:r w:rsidR="006640AF" w:rsidRPr="006640AF">
        <w:rPr>
          <w:sz w:val="28"/>
          <w:szCs w:val="28"/>
        </w:rPr>
        <w:t xml:space="preserve">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</w:t>
      </w:r>
      <w:proofErr w:type="spellStart"/>
      <w:r w:rsidR="006640AF" w:rsidRPr="006640AF">
        <w:rPr>
          <w:sz w:val="28"/>
          <w:szCs w:val="28"/>
        </w:rPr>
        <w:t>пофамильный</w:t>
      </w:r>
      <w:proofErr w:type="spellEnd"/>
      <w:r w:rsidR="006640AF" w:rsidRPr="006640AF">
        <w:rPr>
          <w:sz w:val="28"/>
          <w:szCs w:val="28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</w:t>
      </w:r>
      <w:r w:rsidRPr="006640AF">
        <w:rPr>
          <w:sz w:val="28"/>
          <w:szCs w:val="28"/>
        </w:rPr>
        <w:lastRenderedPageBreak/>
        <w:t>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Лицам, указанным в </w:t>
      </w:r>
      <w:hyperlink r:id="rId21" w:anchor="/document/70291362/entry/108842" w:history="1">
        <w:r w:rsidRPr="006640AF">
          <w:rPr>
            <w:rStyle w:val="a9"/>
            <w:sz w:val="28"/>
            <w:szCs w:val="28"/>
          </w:rPr>
          <w:t>части 7 статьи 71</w:t>
        </w:r>
      </w:hyperlink>
      <w:r w:rsidRPr="006640AF">
        <w:rPr>
          <w:sz w:val="28"/>
          <w:szCs w:val="28"/>
        </w:rPr>
        <w:t> 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Pr="006640AF">
        <w:rPr>
          <w:sz w:val="28"/>
          <w:szCs w:val="28"/>
          <w:vertAlign w:val="superscript"/>
        </w:rPr>
        <w:t> </w:t>
      </w:r>
      <w:hyperlink r:id="rId22" w:anchor="/document/76830492/entry/1717" w:history="1">
        <w:r w:rsidRPr="006640AF">
          <w:rPr>
            <w:rStyle w:val="a9"/>
            <w:sz w:val="28"/>
            <w:szCs w:val="28"/>
            <w:vertAlign w:val="superscript"/>
          </w:rPr>
          <w:t>17</w:t>
        </w:r>
      </w:hyperlink>
      <w:r w:rsidRPr="006640AF">
        <w:rPr>
          <w:sz w:val="28"/>
          <w:szCs w:val="28"/>
        </w:rPr>
        <w:t>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Результаты индивидуальных достижений учитываются при равенстве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363F18" w:rsidRPr="00F61103" w:rsidRDefault="00363F18" w:rsidP="006640AF">
      <w:pPr>
        <w:pStyle w:val="a5"/>
        <w:tabs>
          <w:tab w:val="left" w:pos="0"/>
        </w:tabs>
        <w:spacing w:after="0"/>
        <w:ind w:right="-5"/>
        <w:jc w:val="both"/>
        <w:rPr>
          <w:b/>
          <w:sz w:val="28"/>
          <w:szCs w:val="28"/>
        </w:rPr>
      </w:pPr>
      <w:r w:rsidRPr="00F61103">
        <w:rPr>
          <w:sz w:val="28"/>
          <w:szCs w:val="28"/>
        </w:rPr>
        <w:t>Результаты освоения поступающими образовательной программы основного общего</w:t>
      </w:r>
      <w:r w:rsidR="00F61103" w:rsidRPr="00F61103">
        <w:rPr>
          <w:sz w:val="28"/>
          <w:szCs w:val="28"/>
        </w:rPr>
        <w:t xml:space="preserve"> образования</w:t>
      </w:r>
      <w:r w:rsidRPr="00F61103">
        <w:rPr>
          <w:sz w:val="28"/>
          <w:szCs w:val="28"/>
        </w:rPr>
        <w:t xml:space="preserve">, указанные в представленных поступающими документах об образовании, </w:t>
      </w:r>
      <w:r w:rsidRPr="00F61103">
        <w:rPr>
          <w:b/>
          <w:sz w:val="28"/>
          <w:szCs w:val="28"/>
        </w:rPr>
        <w:t>учитыва</w:t>
      </w:r>
      <w:r w:rsidR="00FC3F1B" w:rsidRPr="00F61103">
        <w:rPr>
          <w:b/>
          <w:sz w:val="28"/>
          <w:szCs w:val="28"/>
        </w:rPr>
        <w:t>е</w:t>
      </w:r>
      <w:r w:rsidRPr="00F61103">
        <w:rPr>
          <w:b/>
          <w:sz w:val="28"/>
          <w:szCs w:val="28"/>
        </w:rPr>
        <w:t xml:space="preserve">тся </w:t>
      </w:r>
      <w:r w:rsidR="00FC3F1B" w:rsidRPr="00F61103">
        <w:rPr>
          <w:b/>
          <w:sz w:val="28"/>
          <w:szCs w:val="28"/>
        </w:rPr>
        <w:t>средний балл Аттестата об основном общем образовании.</w:t>
      </w:r>
    </w:p>
    <w:p w:rsidR="0027133A" w:rsidRPr="00C97EA5" w:rsidRDefault="0027133A" w:rsidP="00F61103">
      <w:pPr>
        <w:pStyle w:val="a5"/>
        <w:tabs>
          <w:tab w:val="left" w:pos="1276"/>
        </w:tabs>
        <w:spacing w:before="0" w:beforeAutospacing="0" w:after="0" w:afterAutospacing="0"/>
        <w:ind w:left="517" w:right="-5"/>
        <w:jc w:val="both"/>
        <w:rPr>
          <w:color w:val="FF0000"/>
          <w:sz w:val="28"/>
          <w:szCs w:val="28"/>
        </w:rPr>
      </w:pPr>
    </w:p>
    <w:p w:rsidR="00643EFA" w:rsidRPr="00643EFA" w:rsidRDefault="00E71165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7.5</w:t>
      </w:r>
      <w:r w:rsidR="00C97EA5">
        <w:rPr>
          <w:color w:val="000000" w:themeColor="text1"/>
          <w:sz w:val="28"/>
          <w:szCs w:val="28"/>
        </w:rPr>
        <w:t xml:space="preserve"> </w:t>
      </w:r>
      <w:r w:rsidR="00643EFA" w:rsidRPr="00643EFA">
        <w:rPr>
          <w:sz w:val="28"/>
          <w:szCs w:val="28"/>
        </w:rPr>
        <w:t>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 </w:t>
      </w:r>
      <w:hyperlink r:id="rId23" w:anchor="/document/71251462/entry/0" w:history="1">
        <w:r w:rsidRPr="00643EFA">
          <w:rPr>
            <w:rStyle w:val="a9"/>
            <w:sz w:val="28"/>
            <w:szCs w:val="28"/>
          </w:rPr>
          <w:t>постановлением</w:t>
        </w:r>
      </w:hyperlink>
      <w:r w:rsidRPr="00643EFA">
        <w:rPr>
          <w:sz w:val="28"/>
          <w:szCs w:val="28"/>
        </w:rPr>
        <w:t> Правительства Российской Федерации от 17 ноября 2015 г. N 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lastRenderedPageBreak/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643EFA">
        <w:rPr>
          <w:sz w:val="28"/>
          <w:szCs w:val="28"/>
        </w:rPr>
        <w:t>Абилимпикс</w:t>
      </w:r>
      <w:proofErr w:type="spellEnd"/>
      <w:r w:rsidRPr="00643EFA">
        <w:rPr>
          <w:sz w:val="28"/>
          <w:szCs w:val="28"/>
        </w:rPr>
        <w:t>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643EFA">
        <w:rPr>
          <w:sz w:val="28"/>
          <w:szCs w:val="28"/>
        </w:rPr>
        <w:t>АртМастерс</w:t>
      </w:r>
      <w:proofErr w:type="spellEnd"/>
      <w:r w:rsidRPr="00643EFA">
        <w:rPr>
          <w:sz w:val="28"/>
          <w:szCs w:val="28"/>
        </w:rPr>
        <w:t xml:space="preserve"> (Мастера Искусств)";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игр.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самостоятельно;</w:t>
      </w:r>
    </w:p>
    <w:p w:rsid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</w:p>
    <w:p w:rsidR="00363F18" w:rsidRPr="00262F4F" w:rsidRDefault="00363F18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jc w:val="both"/>
        <w:rPr>
          <w:sz w:val="28"/>
          <w:szCs w:val="28"/>
        </w:rPr>
      </w:pPr>
      <w:r w:rsidRPr="00D47DF9">
        <w:rPr>
          <w:color w:val="FF0000"/>
          <w:sz w:val="28"/>
          <w:szCs w:val="28"/>
        </w:rPr>
        <w:t>При наличии свободных мест</w:t>
      </w:r>
      <w:r w:rsidRPr="00D47DF9">
        <w:rPr>
          <w:sz w:val="28"/>
          <w:szCs w:val="28"/>
        </w:rPr>
        <w:t>, оставшихся после зачисления, в том числе по результатам вступительных испытаний,</w:t>
      </w:r>
      <w:r w:rsidR="0090718D">
        <w:rPr>
          <w:sz w:val="28"/>
          <w:szCs w:val="28"/>
        </w:rPr>
        <w:t xml:space="preserve"> </w:t>
      </w:r>
      <w:r w:rsidRPr="00D47DF9">
        <w:rPr>
          <w:color w:val="FF0000"/>
          <w:sz w:val="28"/>
          <w:szCs w:val="28"/>
        </w:rPr>
        <w:t>зачисление</w:t>
      </w:r>
      <w:r w:rsidRPr="00D47DF9">
        <w:rPr>
          <w:sz w:val="28"/>
          <w:szCs w:val="28"/>
        </w:rPr>
        <w:t xml:space="preserve"> в колледж культуры и искусств осуществляется </w:t>
      </w:r>
      <w:r w:rsidRPr="0051003A">
        <w:rPr>
          <w:color w:val="FF0000"/>
          <w:sz w:val="28"/>
          <w:szCs w:val="28"/>
          <w:u w:val="single"/>
        </w:rPr>
        <w:t>до 1 декабря</w:t>
      </w:r>
      <w:r w:rsidRPr="00D47DF9">
        <w:rPr>
          <w:color w:val="FF0000"/>
          <w:sz w:val="28"/>
          <w:szCs w:val="28"/>
        </w:rPr>
        <w:t xml:space="preserve"> </w:t>
      </w:r>
      <w:r w:rsidRPr="00D47DF9">
        <w:rPr>
          <w:sz w:val="28"/>
          <w:szCs w:val="28"/>
        </w:rPr>
        <w:t>текущего</w:t>
      </w:r>
      <w:r w:rsidRPr="00262F4F">
        <w:rPr>
          <w:sz w:val="28"/>
          <w:szCs w:val="28"/>
        </w:rPr>
        <w:t xml:space="preserve"> года.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FA" w:rsidRDefault="0027133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EFA" w:rsidRPr="00643E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3EFA" w:rsidRPr="00643EFA">
        <w:rPr>
          <w:rFonts w:ascii="Times New Roman" w:hAnsi="Times New Roman" w:cs="Times New Roman"/>
          <w:sz w:val="28"/>
          <w:szCs w:val="28"/>
        </w:rPr>
        <w:t xml:space="preserve">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 </w:t>
      </w:r>
      <w:hyperlink r:id="rId24" w:tgtFrame="_blank" w:history="1">
        <w:r w:rsidR="00643EFA" w:rsidRPr="00643EFA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="00643EFA" w:rsidRPr="00643EFA">
        <w:rPr>
          <w:rFonts w:ascii="Times New Roman" w:hAnsi="Times New Roman" w:cs="Times New Roman"/>
          <w:sz w:val="28"/>
          <w:szCs w:val="28"/>
        </w:rPr>
        <w:t> 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</w:p>
    <w:p w:rsidR="00643EFA" w:rsidRPr="00643EFA" w:rsidRDefault="00643EF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3EFA" w:rsidRPr="00643EFA" w:rsidRDefault="004329AF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hyperlink r:id="rId25" w:anchor="/document/70291362/entry/108659" w:history="1">
        <w:r w:rsidR="00643EFA"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9 статьи 55</w:t>
        </w:r>
      </w:hyperlink>
      <w:r w:rsidR="00643EFA"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2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7598, 2020, N 31, ст. 5062.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lastRenderedPageBreak/>
        <w:t>3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2018, N 32, ст. 5130.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4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6" w:anchor="/document/12148567/entry/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Федеральный закон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от 27 июля 2006 г. N 152-ФЗ "О персональных данных" (Собрание законодательства Российской Федерации, 2006, N 31, ст. 3451; 2020, N 17, ст. 2701).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5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7" w:anchor="/document/70291362/entry/108656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6 статьи 55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"Об образовании в Российской Федерации" (Собрание законодательства Российской Федерации, 2012, N 53, ст. 7598).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6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8" w:anchor="/document/71732778/entry/211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10 статьи 21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июля 2017 г. N 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N 31, ст. 4765).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7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2019, N 30, ст. 4134.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8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Ведомости Съезда народных депутатов Российской Федерации и Верховного Совета Российской Федерации, 1993, N 10, ст. 357.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9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1999, N 22, ст. 2670; 2013, N 30, ст. 4036.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10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2013, N 33, ст. 4398.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11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2011, N 15, ст. 2036; 2020, N 24, ст. 3755.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12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2006, N 31, ст. 3448; 2020, N 14, ст. 2035.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13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2003, N 28, ст. 2895; 2020, N 15, ст. 2233.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14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9" w:anchor="/document/70291362/entry/108658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8 статьи 55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15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30" w:anchor="/document/12191208/entry/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16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2018, N 32, ст. 5130.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17 </w:t>
      </w:r>
      <w:hyperlink r:id="rId31" w:anchor="/document/70291362/entry/108791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4 статьи 68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29, ст. 5263).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18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32" w:anchor="/document/70291362/entry/68041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4</w:t>
        </w:r>
        <w:r w:rsidRPr="00643EFA">
          <w:rPr>
            <w:rFonts w:ascii="Times New Roman" w:eastAsia="Times New Roman" w:hAnsi="Times New Roman" w:cs="Times New Roman"/>
            <w:color w:val="3272C0"/>
            <w:sz w:val="14"/>
            <w:szCs w:val="14"/>
            <w:vertAlign w:val="superscript"/>
            <w:lang w:eastAsia="ru-RU"/>
          </w:rPr>
          <w:t> 1</w:t>
        </w:r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 статьи 68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"Об образовании в Российской Федерации".</w:t>
      </w:r>
    </w:p>
    <w:p w:rsidR="0027133A" w:rsidRPr="0027133A" w:rsidRDefault="0027133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33A" w:rsidRPr="0027133A" w:rsidSect="0043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865ACB"/>
    <w:multiLevelType w:val="hybridMultilevel"/>
    <w:tmpl w:val="E2B286BE"/>
    <w:lvl w:ilvl="0" w:tplc="931AD696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16DF"/>
    <w:multiLevelType w:val="multilevel"/>
    <w:tmpl w:val="3D4055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7E87731"/>
    <w:multiLevelType w:val="hybridMultilevel"/>
    <w:tmpl w:val="EFA05A0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8C6250"/>
    <w:multiLevelType w:val="hybridMultilevel"/>
    <w:tmpl w:val="46581804"/>
    <w:lvl w:ilvl="0" w:tplc="931AD696">
      <w:start w:val="1"/>
      <w:numFmt w:val="decimal"/>
      <w:lvlText w:val="6.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FF4EBE"/>
    <w:multiLevelType w:val="multilevel"/>
    <w:tmpl w:val="7884CF5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18"/>
    <w:rsid w:val="00000819"/>
    <w:rsid w:val="00011D22"/>
    <w:rsid w:val="000134BA"/>
    <w:rsid w:val="0003039C"/>
    <w:rsid w:val="000452E8"/>
    <w:rsid w:val="00057754"/>
    <w:rsid w:val="000A3A89"/>
    <w:rsid w:val="000D583D"/>
    <w:rsid w:val="000E13AF"/>
    <w:rsid w:val="0010768F"/>
    <w:rsid w:val="001076A6"/>
    <w:rsid w:val="00150700"/>
    <w:rsid w:val="00182172"/>
    <w:rsid w:val="001854F5"/>
    <w:rsid w:val="00227773"/>
    <w:rsid w:val="00255049"/>
    <w:rsid w:val="00266543"/>
    <w:rsid w:val="0027133A"/>
    <w:rsid w:val="002A6A50"/>
    <w:rsid w:val="002B21BA"/>
    <w:rsid w:val="002C5D66"/>
    <w:rsid w:val="0030176F"/>
    <w:rsid w:val="00363F18"/>
    <w:rsid w:val="00374B45"/>
    <w:rsid w:val="00377A59"/>
    <w:rsid w:val="003F590B"/>
    <w:rsid w:val="004231B7"/>
    <w:rsid w:val="004329AF"/>
    <w:rsid w:val="00453C5F"/>
    <w:rsid w:val="004555F5"/>
    <w:rsid w:val="00456B47"/>
    <w:rsid w:val="00461908"/>
    <w:rsid w:val="0049079B"/>
    <w:rsid w:val="004C4A35"/>
    <w:rsid w:val="005010DB"/>
    <w:rsid w:val="0051003A"/>
    <w:rsid w:val="0054270D"/>
    <w:rsid w:val="005510B1"/>
    <w:rsid w:val="00554F51"/>
    <w:rsid w:val="005631FF"/>
    <w:rsid w:val="00563ED8"/>
    <w:rsid w:val="005B3F0E"/>
    <w:rsid w:val="00643EFA"/>
    <w:rsid w:val="006640AF"/>
    <w:rsid w:val="006A2891"/>
    <w:rsid w:val="006C154C"/>
    <w:rsid w:val="006E4345"/>
    <w:rsid w:val="006F4138"/>
    <w:rsid w:val="007146D9"/>
    <w:rsid w:val="0072773B"/>
    <w:rsid w:val="00761BBF"/>
    <w:rsid w:val="00781E41"/>
    <w:rsid w:val="007B178B"/>
    <w:rsid w:val="007C2A10"/>
    <w:rsid w:val="007F67E7"/>
    <w:rsid w:val="00822F37"/>
    <w:rsid w:val="00882D31"/>
    <w:rsid w:val="008978C0"/>
    <w:rsid w:val="008C67C4"/>
    <w:rsid w:val="008D37AF"/>
    <w:rsid w:val="008E1F7A"/>
    <w:rsid w:val="008E7260"/>
    <w:rsid w:val="00905627"/>
    <w:rsid w:val="0090718D"/>
    <w:rsid w:val="00931898"/>
    <w:rsid w:val="00943767"/>
    <w:rsid w:val="00951F71"/>
    <w:rsid w:val="00970762"/>
    <w:rsid w:val="00977BE1"/>
    <w:rsid w:val="009A4060"/>
    <w:rsid w:val="009D5745"/>
    <w:rsid w:val="009D6302"/>
    <w:rsid w:val="009E0035"/>
    <w:rsid w:val="00A1167F"/>
    <w:rsid w:val="00A2197E"/>
    <w:rsid w:val="00A558C2"/>
    <w:rsid w:val="00A80CF9"/>
    <w:rsid w:val="00AB0DCE"/>
    <w:rsid w:val="00B002DC"/>
    <w:rsid w:val="00B2678B"/>
    <w:rsid w:val="00B27A98"/>
    <w:rsid w:val="00B43CEA"/>
    <w:rsid w:val="00B5444F"/>
    <w:rsid w:val="00B735BD"/>
    <w:rsid w:val="00B93E24"/>
    <w:rsid w:val="00BA1BD3"/>
    <w:rsid w:val="00BC43AE"/>
    <w:rsid w:val="00BC5804"/>
    <w:rsid w:val="00BD1219"/>
    <w:rsid w:val="00C53D2D"/>
    <w:rsid w:val="00C66FF8"/>
    <w:rsid w:val="00C81201"/>
    <w:rsid w:val="00C97EA5"/>
    <w:rsid w:val="00CA2DC5"/>
    <w:rsid w:val="00CB43DA"/>
    <w:rsid w:val="00CB4A6E"/>
    <w:rsid w:val="00CB51F1"/>
    <w:rsid w:val="00CD0B6E"/>
    <w:rsid w:val="00CD423D"/>
    <w:rsid w:val="00D24CB9"/>
    <w:rsid w:val="00D33743"/>
    <w:rsid w:val="00D47DF9"/>
    <w:rsid w:val="00D50C6D"/>
    <w:rsid w:val="00D87190"/>
    <w:rsid w:val="00D94B09"/>
    <w:rsid w:val="00DA31B3"/>
    <w:rsid w:val="00DF0FA1"/>
    <w:rsid w:val="00E13FAC"/>
    <w:rsid w:val="00E15E3E"/>
    <w:rsid w:val="00E37535"/>
    <w:rsid w:val="00E71165"/>
    <w:rsid w:val="00E75E0D"/>
    <w:rsid w:val="00E8367D"/>
    <w:rsid w:val="00EB4534"/>
    <w:rsid w:val="00EC5C8C"/>
    <w:rsid w:val="00EE4E27"/>
    <w:rsid w:val="00F06309"/>
    <w:rsid w:val="00F06B0C"/>
    <w:rsid w:val="00F213A9"/>
    <w:rsid w:val="00F37A42"/>
    <w:rsid w:val="00F37C8F"/>
    <w:rsid w:val="00F56109"/>
    <w:rsid w:val="00F61103"/>
    <w:rsid w:val="00F75CA3"/>
    <w:rsid w:val="00F75DE0"/>
    <w:rsid w:val="00F76A3F"/>
    <w:rsid w:val="00FC3F1B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711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8"/>
    <w:pPr>
      <w:ind w:left="720"/>
      <w:contextualSpacing/>
    </w:pPr>
  </w:style>
  <w:style w:type="table" w:styleId="a4">
    <w:name w:val="Table Grid"/>
    <w:basedOn w:val="a1"/>
    <w:uiPriority w:val="59"/>
    <w:rsid w:val="00363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6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63F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6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06B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11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51F71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2C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16D5"/>
  </w:style>
  <w:style w:type="character" w:styleId="ab">
    <w:name w:val="Strong"/>
    <w:qFormat/>
    <w:rsid w:val="00FF16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291362/108791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5775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Секретарь</cp:lastModifiedBy>
  <cp:revision>2</cp:revision>
  <cp:lastPrinted>2021-02-20T10:51:00Z</cp:lastPrinted>
  <dcterms:created xsi:type="dcterms:W3CDTF">2024-06-09T07:08:00Z</dcterms:created>
  <dcterms:modified xsi:type="dcterms:W3CDTF">2024-06-09T07:08:00Z</dcterms:modified>
</cp:coreProperties>
</file>